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E9" w:rsidRPr="002500CA" w:rsidRDefault="00061216" w:rsidP="00932DE9">
      <w:pPr>
        <w:jc w:val="center"/>
        <w:rPr>
          <w:rFonts w:asciiTheme="majorBidi" w:hAnsiTheme="majorBidi" w:cstheme="majorBidi"/>
          <w:b/>
          <w:bCs/>
          <w:sz w:val="24"/>
          <w:rtl/>
        </w:rPr>
      </w:pPr>
      <w:r>
        <w:rPr>
          <w:rFonts w:asciiTheme="majorBidi" w:hAnsiTheme="majorBidi" w:cstheme="majorBidi"/>
          <w:b/>
          <w:bCs/>
          <w:sz w:val="24"/>
        </w:rPr>
        <w:t>Course Syllabus</w:t>
      </w:r>
    </w:p>
    <w:p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3069"/>
        <w:gridCol w:w="3069"/>
      </w:tblGrid>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rsidR="000F2A3D" w:rsidRPr="0003236B" w:rsidRDefault="00C77646" w:rsidP="000F2A3D">
            <w:pPr>
              <w:rPr>
                <w:rFonts w:ascii="Times New Roman" w:hAnsi="Times New Roman"/>
                <w:sz w:val="24"/>
              </w:rPr>
            </w:pPr>
            <w:r>
              <w:rPr>
                <w:rFonts w:ascii="Times New Roman" w:hAnsi="Times New Roman"/>
                <w:sz w:val="24"/>
              </w:rPr>
              <w:t>Agricultural Econometrics</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rsidR="000F2A3D" w:rsidRPr="0003236B" w:rsidRDefault="00C77646" w:rsidP="000F2A3D">
            <w:pPr>
              <w:rPr>
                <w:rFonts w:ascii="Times New Roman" w:hAnsi="Times New Roman"/>
                <w:sz w:val="24"/>
              </w:rPr>
            </w:pPr>
            <w:r>
              <w:rPr>
                <w:rFonts w:ascii="Times New Roman" w:hAnsi="Times New Roman"/>
                <w:sz w:val="24"/>
              </w:rPr>
              <w:t>605450</w:t>
            </w:r>
          </w:p>
        </w:tc>
      </w:tr>
      <w:tr w:rsidR="000F2A3D" w:rsidRPr="0003236B" w:rsidTr="007B21FF">
        <w:trPr>
          <w:trHeight w:val="307"/>
          <w:jc w:val="center"/>
        </w:trPr>
        <w:tc>
          <w:tcPr>
            <w:tcW w:w="576" w:type="dxa"/>
            <w:vMerge w:val="restart"/>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0F2A3D" w:rsidRPr="0003236B" w:rsidRDefault="000F2A3D" w:rsidP="000F2A3D">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rsidR="000F2A3D" w:rsidRPr="0003236B" w:rsidRDefault="000F2A3D" w:rsidP="000F2A3D">
            <w:pPr>
              <w:rPr>
                <w:rFonts w:ascii="Times New Roman" w:hAnsi="Times New Roman"/>
                <w:sz w:val="24"/>
              </w:rPr>
            </w:pPr>
            <w:r w:rsidRPr="00A07DEC">
              <w:rPr>
                <w:rFonts w:asciiTheme="majorBidi" w:hAnsiTheme="majorBidi" w:cstheme="majorBidi"/>
                <w:sz w:val="24"/>
              </w:rPr>
              <w:t>3</w:t>
            </w:r>
          </w:p>
        </w:tc>
        <w:tc>
          <w:tcPr>
            <w:tcW w:w="3069" w:type="dxa"/>
            <w:shd w:val="clear" w:color="auto" w:fill="auto"/>
          </w:tcPr>
          <w:p w:rsidR="000F2A3D" w:rsidRPr="0003236B" w:rsidRDefault="000F2A3D" w:rsidP="000F2A3D">
            <w:pPr>
              <w:rPr>
                <w:rFonts w:ascii="Times New Roman" w:hAnsi="Times New Roman"/>
                <w:sz w:val="24"/>
              </w:rPr>
            </w:pPr>
          </w:p>
        </w:tc>
      </w:tr>
      <w:tr w:rsidR="000F2A3D" w:rsidRPr="0003236B" w:rsidTr="00EC0CD2">
        <w:trPr>
          <w:trHeight w:val="307"/>
          <w:jc w:val="center"/>
        </w:trPr>
        <w:tc>
          <w:tcPr>
            <w:tcW w:w="576" w:type="dxa"/>
            <w:vMerge/>
            <w:shd w:val="clear" w:color="auto" w:fill="auto"/>
            <w:vAlign w:val="center"/>
          </w:tcPr>
          <w:p w:rsidR="000F2A3D" w:rsidRPr="0003236B" w:rsidRDefault="000F2A3D" w:rsidP="000F2A3D">
            <w:pPr>
              <w:rPr>
                <w:rFonts w:ascii="Times New Roman" w:hAnsi="Times New Roman"/>
                <w:b/>
                <w:bCs/>
                <w:sz w:val="24"/>
              </w:rPr>
            </w:pPr>
          </w:p>
        </w:tc>
        <w:tc>
          <w:tcPr>
            <w:tcW w:w="3556" w:type="dxa"/>
            <w:shd w:val="clear" w:color="auto" w:fill="auto"/>
          </w:tcPr>
          <w:p w:rsidR="000F2A3D" w:rsidRPr="008F424B" w:rsidRDefault="000F2A3D" w:rsidP="000F2A3D">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rsidR="000F2A3D" w:rsidRPr="0003236B" w:rsidRDefault="000F2A3D" w:rsidP="000F2A3D">
            <w:pPr>
              <w:rPr>
                <w:rFonts w:ascii="Times New Roman" w:hAnsi="Times New Roman"/>
                <w:sz w:val="24"/>
              </w:rPr>
            </w:pPr>
            <w:r w:rsidRPr="00A07DEC">
              <w:rPr>
                <w:rFonts w:asciiTheme="majorBidi" w:hAnsiTheme="majorBidi" w:cstheme="majorBidi"/>
                <w:sz w:val="24"/>
              </w:rPr>
              <w:t>(3,0)</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gridSpan w:val="2"/>
            <w:shd w:val="clear" w:color="auto" w:fill="auto"/>
          </w:tcPr>
          <w:p w:rsidR="000F2A3D" w:rsidRPr="0003236B" w:rsidRDefault="00C77646" w:rsidP="000F2A3D">
            <w:pPr>
              <w:rPr>
                <w:rFonts w:ascii="Times New Roman" w:hAnsi="Times New Roman"/>
                <w:sz w:val="24"/>
              </w:rPr>
            </w:pPr>
            <w:r w:rsidRPr="00AD4DAE">
              <w:rPr>
                <w:rFonts w:ascii="Times New Roman" w:hAnsi="Times New Roman"/>
                <w:sz w:val="24"/>
              </w:rPr>
              <w:t>Agricultural statistics</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rsidR="000F2A3D" w:rsidRPr="0003236B" w:rsidRDefault="000F2A3D" w:rsidP="000F2A3D">
            <w:pPr>
              <w:rPr>
                <w:rFonts w:ascii="Times New Roman" w:hAnsi="Times New Roman"/>
                <w:sz w:val="24"/>
              </w:rPr>
            </w:pPr>
            <w:r>
              <w:rPr>
                <w:b/>
                <w:bCs/>
              </w:rPr>
              <w:t xml:space="preserve">Bachelor in </w:t>
            </w:r>
            <w:r w:rsidRPr="00683639">
              <w:rPr>
                <w:b/>
                <w:bCs/>
              </w:rPr>
              <w:t>Agricultural</w:t>
            </w:r>
            <w:r w:rsidRPr="00683639">
              <w:rPr>
                <w:rFonts w:cs="Traditional Arabic"/>
                <w:b/>
                <w:bCs/>
              </w:rPr>
              <w:t xml:space="preserve"> Economics &amp; Agribusiness</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rsidR="000F2A3D" w:rsidRPr="0003236B" w:rsidRDefault="000F2A3D" w:rsidP="000F2A3D">
            <w:pPr>
              <w:rPr>
                <w:rFonts w:ascii="Times New Roman" w:hAnsi="Times New Roman"/>
                <w:sz w:val="24"/>
              </w:rPr>
            </w:pP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rsidR="000F2A3D" w:rsidRPr="0003236B" w:rsidRDefault="000F2A3D" w:rsidP="000F2A3D">
            <w:pPr>
              <w:rPr>
                <w:rFonts w:ascii="Times New Roman" w:hAnsi="Times New Roman"/>
                <w:sz w:val="24"/>
              </w:rPr>
            </w:pPr>
            <w:r>
              <w:rPr>
                <w:rFonts w:asciiTheme="majorBidi" w:hAnsiTheme="majorBidi" w:cstheme="majorBidi"/>
                <w:sz w:val="24"/>
              </w:rPr>
              <w:t xml:space="preserve">The </w:t>
            </w:r>
            <w:r w:rsidRPr="00A07DEC">
              <w:rPr>
                <w:rFonts w:asciiTheme="majorBidi" w:hAnsiTheme="majorBidi" w:cstheme="majorBidi"/>
                <w:sz w:val="24"/>
              </w:rPr>
              <w:t xml:space="preserve">University of Jordan </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rsidR="000F2A3D" w:rsidRPr="0003236B" w:rsidRDefault="000F2A3D" w:rsidP="000F2A3D">
            <w:pPr>
              <w:rPr>
                <w:rFonts w:ascii="Times New Roman" w:hAnsi="Times New Roman"/>
                <w:sz w:val="24"/>
              </w:rPr>
            </w:pPr>
            <w:r w:rsidRPr="00D135A9">
              <w:rPr>
                <w:rFonts w:ascii="Times New Roman" w:hAnsi="Times New Roman"/>
                <w:b/>
                <w:bCs/>
                <w:sz w:val="24"/>
              </w:rPr>
              <w:t>Agriculture</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rsidR="000F2A3D" w:rsidRPr="0003236B" w:rsidRDefault="000F2A3D" w:rsidP="000F2A3D">
            <w:pPr>
              <w:rPr>
                <w:rFonts w:ascii="Times New Roman" w:hAnsi="Times New Roman"/>
                <w:sz w:val="24"/>
              </w:rPr>
            </w:pPr>
            <w:r w:rsidRPr="00683639">
              <w:rPr>
                <w:b/>
                <w:bCs/>
              </w:rPr>
              <w:t>Agricultural</w:t>
            </w:r>
            <w:r w:rsidRPr="00683639">
              <w:rPr>
                <w:rFonts w:cs="Traditional Arabic"/>
                <w:b/>
                <w:bCs/>
              </w:rPr>
              <w:t xml:space="preserve"> Economics &amp; Agribusiness</w:t>
            </w:r>
          </w:p>
        </w:tc>
      </w:tr>
      <w:tr w:rsidR="000F2A3D" w:rsidRPr="0003236B" w:rsidTr="00EC0CD2">
        <w:trPr>
          <w:trHeight w:val="399"/>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0F2A3D" w:rsidRPr="00B13EDA" w:rsidRDefault="000F2A3D" w:rsidP="000F2A3D">
            <w:pPr>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shd w:val="clear" w:color="auto" w:fill="auto"/>
          </w:tcPr>
          <w:p w:rsidR="000F2A3D" w:rsidRPr="0003236B" w:rsidRDefault="00C77646" w:rsidP="000F2A3D">
            <w:pPr>
              <w:rPr>
                <w:rFonts w:ascii="Times New Roman" w:hAnsi="Times New Roman"/>
                <w:sz w:val="24"/>
              </w:rPr>
            </w:pPr>
            <w:r>
              <w:rPr>
                <w:rFonts w:ascii="Times New Roman" w:hAnsi="Times New Roman"/>
                <w:b/>
                <w:bCs/>
                <w:sz w:val="24"/>
              </w:rPr>
              <w:t>fourth</w:t>
            </w:r>
            <w:r w:rsidR="000F2A3D" w:rsidRPr="00D135A9">
              <w:rPr>
                <w:rFonts w:ascii="Times New Roman" w:hAnsi="Times New Roman"/>
                <w:b/>
                <w:bCs/>
                <w:sz w:val="24"/>
              </w:rPr>
              <w:t xml:space="preserve"> year</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0F2A3D" w:rsidRPr="00B13EDA" w:rsidRDefault="000F2A3D" w:rsidP="000F2A3D">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rsidR="000F2A3D" w:rsidRPr="0003236B" w:rsidRDefault="000F2A3D" w:rsidP="000F2A3D">
            <w:pPr>
              <w:rPr>
                <w:rFonts w:ascii="Times New Roman" w:hAnsi="Times New Roman"/>
                <w:sz w:val="24"/>
              </w:rPr>
            </w:pPr>
            <w:r>
              <w:rPr>
                <w:rFonts w:ascii="Times New Roman" w:hAnsi="Times New Roman"/>
                <w:b/>
                <w:bCs/>
                <w:sz w:val="24"/>
              </w:rPr>
              <w:t>First</w:t>
            </w:r>
            <w:r w:rsidRPr="00D135A9">
              <w:rPr>
                <w:rFonts w:ascii="Times New Roman" w:hAnsi="Times New Roman"/>
                <w:b/>
                <w:bCs/>
                <w:sz w:val="24"/>
              </w:rPr>
              <w:t xml:space="preserve"> semester </w:t>
            </w:r>
            <w:r>
              <w:rPr>
                <w:rFonts w:ascii="Times New Roman" w:hAnsi="Times New Roman"/>
                <w:b/>
                <w:bCs/>
                <w:sz w:val="24"/>
              </w:rPr>
              <w:t>2021/2022</w:t>
            </w:r>
          </w:p>
        </w:tc>
      </w:tr>
      <w:tr w:rsidR="000F2A3D" w:rsidRPr="0003236B" w:rsidTr="00EC0CD2">
        <w:trPr>
          <w:trHeight w:val="307"/>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rsidR="000F2A3D" w:rsidRPr="00B13EDA" w:rsidRDefault="000F2A3D" w:rsidP="000F2A3D">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rsidR="000F2A3D" w:rsidRPr="0003236B" w:rsidDel="000E10C1" w:rsidRDefault="00E3218E" w:rsidP="000F2A3D">
            <w:pPr>
              <w:rPr>
                <w:rFonts w:ascii="Times New Roman" w:hAnsi="Times New Roman"/>
                <w:sz w:val="24"/>
              </w:rPr>
            </w:pPr>
            <w:r w:rsidRPr="00D135A9">
              <w:rPr>
                <w:rFonts w:ascii="Times New Roman" w:hAnsi="Times New Roman"/>
                <w:b/>
                <w:bCs/>
                <w:sz w:val="24"/>
              </w:rPr>
              <w:t>None</w:t>
            </w:r>
          </w:p>
        </w:tc>
      </w:tr>
      <w:tr w:rsidR="000F2A3D" w:rsidRPr="0003236B" w:rsidTr="00E3218E">
        <w:trPr>
          <w:trHeight w:val="399"/>
          <w:jc w:val="center"/>
        </w:trPr>
        <w:tc>
          <w:tcPr>
            <w:tcW w:w="576" w:type="dxa"/>
            <w:shd w:val="clear" w:color="auto" w:fill="auto"/>
            <w:vAlign w:val="center"/>
          </w:tcPr>
          <w:p w:rsidR="000F2A3D" w:rsidRPr="0003236B" w:rsidRDefault="000F2A3D" w:rsidP="000F2A3D">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rsidR="000F2A3D" w:rsidRPr="00B13EDA" w:rsidRDefault="000F2A3D" w:rsidP="000F2A3D">
            <w:pPr>
              <w:rPr>
                <w:rFonts w:ascii="Times New Roman" w:hAnsi="Times New Roman"/>
                <w:b/>
                <w:bCs/>
                <w:sz w:val="24"/>
              </w:rPr>
            </w:pPr>
            <w:r w:rsidRPr="00B13EDA">
              <w:rPr>
                <w:rFonts w:ascii="Times New Roman" w:hAnsi="Times New Roman"/>
                <w:b/>
                <w:bCs/>
                <w:sz w:val="24"/>
              </w:rPr>
              <w:t>Main teaching language</w:t>
            </w:r>
          </w:p>
        </w:tc>
        <w:tc>
          <w:tcPr>
            <w:tcW w:w="6138" w:type="dxa"/>
            <w:gridSpan w:val="2"/>
            <w:shd w:val="clear" w:color="auto" w:fill="auto"/>
          </w:tcPr>
          <w:p w:rsidR="000F2A3D" w:rsidRPr="0003236B" w:rsidRDefault="00C77646" w:rsidP="000F2A3D">
            <w:pPr>
              <w:rPr>
                <w:rFonts w:ascii="Times New Roman" w:hAnsi="Times New Roman"/>
                <w:sz w:val="24"/>
              </w:rPr>
            </w:pPr>
            <w:r>
              <w:rPr>
                <w:rFonts w:ascii="Times New Roman" w:hAnsi="Times New Roman"/>
                <w:sz w:val="24"/>
              </w:rPr>
              <w:t>English</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rsidR="00932DE9" w:rsidRPr="0003236B" w:rsidRDefault="00AC0AD0" w:rsidP="00E3218E">
            <w:pPr>
              <w:rPr>
                <w:rFonts w:ascii="Times New Roman" w:hAnsi="Times New Roman"/>
                <w:sz w:val="24"/>
              </w:rPr>
            </w:pPr>
            <w:sdt>
              <w:sdtPr>
                <w:rPr>
                  <w:rFonts w:ascii="Times New Roman" w:hAnsi="Times New Roman"/>
                  <w:sz w:val="24"/>
                </w:rPr>
                <w:id w:val="1931539365"/>
              </w:sdtPr>
              <w:sdtContent>
                <w:r w:rsidR="00E3218E">
                  <w:rPr>
                    <w:rFonts w:ascii="MS Gothic" w:eastAsia="MS Gothic" w:hAnsi="MS Gothic" w:hint="eastAsia"/>
                    <w:sz w:val="24"/>
                  </w:rPr>
                  <w:t>✓</w:t>
                </w:r>
              </w:sdtContent>
            </w:sdt>
            <w:r w:rsidR="003A55CF">
              <w:rPr>
                <w:rFonts w:ascii="Times New Roman" w:hAnsi="Times New Roman"/>
                <w:sz w:val="24"/>
              </w:rPr>
              <w:t>Face to face learning</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rPr>
                <w:id w:val="-1399430524"/>
              </w:sdtPr>
              <w:sdtContent>
                <w:r w:rsidR="003A55CF">
                  <w:rPr>
                    <w:rFonts w:ascii="MS Gothic" w:eastAsia="MS Gothic" w:hAnsi="MS Gothic" w:hint="eastAsia"/>
                    <w:sz w:val="24"/>
                  </w:rPr>
                  <w:t>☐</w:t>
                </w:r>
              </w:sdtContent>
            </w:sdt>
            <w:r w:rsidR="003A55CF" w:rsidRPr="0003236B">
              <w:rPr>
                <w:rFonts w:ascii="Times New Roman" w:hAnsi="Times New Roman"/>
                <w:sz w:val="24"/>
              </w:rPr>
              <w:t xml:space="preserve">Blended    </w:t>
            </w:r>
            <w:r w:rsidR="00932DE9" w:rsidRPr="0003236B">
              <w:rPr>
                <w:rFonts w:ascii="Times New Roman" w:hAnsi="Times New Roman"/>
                <w:sz w:val="24"/>
              </w:rPr>
              <w:t xml:space="preserve">    </w:t>
            </w:r>
            <w:sdt>
              <w:sdtPr>
                <w:rPr>
                  <w:rFonts w:ascii="Times New Roman" w:hAnsi="Times New Roman"/>
                  <w:sz w:val="24"/>
                </w:rPr>
                <w:id w:val="-2010431422"/>
              </w:sdtPr>
              <w:sdtContent>
                <w:r w:rsidR="00932DE9" w:rsidRPr="0003236B">
                  <w:rPr>
                    <w:rFonts w:ascii="MS Gothic" w:eastAsia="MS Gothic" w:hAnsi="MS Gothic"/>
                    <w:sz w:val="24"/>
                  </w:rPr>
                  <w:t>☐</w:t>
                </w:r>
              </w:sdtContent>
            </w:sdt>
            <w:r w:rsidR="003A55CF">
              <w:rPr>
                <w:rFonts w:ascii="Times New Roman" w:hAnsi="Times New Roman"/>
                <w:sz w:val="24"/>
              </w:rPr>
              <w:t>Fully online</w:t>
            </w:r>
          </w:p>
        </w:tc>
      </w:tr>
      <w:tr w:rsidR="00932DE9" w:rsidRPr="0003236B" w:rsidTr="00EC0CD2">
        <w:trPr>
          <w:trHeight w:val="399"/>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rsidR="00932DE9" w:rsidRDefault="00AC0AD0" w:rsidP="00E3218E">
            <w:pPr>
              <w:rPr>
                <w:rFonts w:ascii="Times New Roman" w:hAnsi="Times New Roman"/>
                <w:sz w:val="24"/>
              </w:rPr>
            </w:pPr>
            <w:sdt>
              <w:sdtPr>
                <w:rPr>
                  <w:rFonts w:ascii="Times New Roman" w:hAnsi="Times New Roman"/>
                  <w:sz w:val="24"/>
                </w:rPr>
                <w:id w:val="305051481"/>
              </w:sdtPr>
              <w:sdtContent>
                <w:r w:rsidR="00E3218E">
                  <w:rPr>
                    <w:rFonts w:ascii="MS Gothic" w:eastAsia="MS Gothic" w:hAnsi="MS Gothic" w:hint="eastAsia"/>
                    <w:sz w:val="24"/>
                  </w:rPr>
                  <w:t>✓</w:t>
                </w:r>
              </w:sdtContent>
            </w:sdt>
            <w:r w:rsidR="003A55CF">
              <w:rPr>
                <w:rFonts w:ascii="Times New Roman" w:hAnsi="Times New Roman"/>
                <w:sz w:val="24"/>
              </w:rPr>
              <w:t xml:space="preserve">Moodle    </w:t>
            </w:r>
            <w:sdt>
              <w:sdtPr>
                <w:rPr>
                  <w:rFonts w:ascii="Times New Roman" w:hAnsi="Times New Roman"/>
                  <w:sz w:val="24"/>
                </w:rPr>
                <w:id w:val="-404453507"/>
              </w:sdtPr>
              <w:sdtContent>
                <w:r w:rsidR="00E3218E">
                  <w:rPr>
                    <w:rFonts w:ascii="MS Gothic" w:eastAsia="MS Gothic" w:hAnsi="MS Gothic" w:hint="eastAsia"/>
                    <w:sz w:val="24"/>
                  </w:rPr>
                  <w:t>✓</w:t>
                </w:r>
              </w:sdtContent>
            </w:sdt>
            <w:r w:rsidR="00932DE9" w:rsidRPr="0003236B">
              <w:rPr>
                <w:rFonts w:ascii="Times New Roman" w:hAnsi="Times New Roman"/>
                <w:sz w:val="24"/>
              </w:rPr>
              <w:t xml:space="preserve">Microsoft Teams  </w:t>
            </w:r>
            <w:sdt>
              <w:sdtPr>
                <w:rPr>
                  <w:rFonts w:ascii="Times New Roman" w:hAnsi="Times New Roman"/>
                  <w:sz w:val="24"/>
                </w:rPr>
                <w:id w:val="1032002562"/>
              </w:sdt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rsidR="00932DE9" w:rsidRPr="0003236B" w:rsidRDefault="00AC0AD0" w:rsidP="00EC0CD2">
            <w:pPr>
              <w:rPr>
                <w:rFonts w:ascii="Times New Roman" w:hAnsi="Times New Roman"/>
                <w:sz w:val="24"/>
              </w:rPr>
            </w:pPr>
            <w:sdt>
              <w:sdtPr>
                <w:rPr>
                  <w:rFonts w:ascii="Times New Roman" w:hAnsi="Times New Roman"/>
                  <w:sz w:val="24"/>
                </w:rPr>
                <w:id w:val="1330797464"/>
              </w:sdt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rsidTr="007B21FF">
        <w:trPr>
          <w:trHeight w:val="363"/>
          <w:jc w:val="center"/>
        </w:trPr>
        <w:tc>
          <w:tcPr>
            <w:tcW w:w="576" w:type="dxa"/>
            <w:shd w:val="clear" w:color="auto" w:fill="auto"/>
            <w:vAlign w:val="center"/>
          </w:tcPr>
          <w:p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rsidR="00932DE9" w:rsidRPr="0003236B" w:rsidRDefault="00C77646" w:rsidP="00EC0CD2">
            <w:pPr>
              <w:rPr>
                <w:rFonts w:ascii="Times New Roman" w:hAnsi="Times New Roman"/>
                <w:sz w:val="24"/>
              </w:rPr>
            </w:pPr>
            <w:r>
              <w:rPr>
                <w:rFonts w:ascii="Times New Roman" w:hAnsi="Times New Roman"/>
                <w:sz w:val="24"/>
              </w:rPr>
              <w:t>7</w:t>
            </w:r>
            <w:r w:rsidR="00E3218E">
              <w:rPr>
                <w:rFonts w:ascii="Times New Roman" w:hAnsi="Times New Roman"/>
                <w:sz w:val="24"/>
              </w:rPr>
              <w:t>-10-2021</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165"/>
      </w:tblGrid>
      <w:tr w:rsidR="00932DE9" w:rsidRPr="0003236B" w:rsidTr="00387FDA">
        <w:trPr>
          <w:trHeight w:val="350"/>
          <w:jc w:val="center"/>
        </w:trPr>
        <w:tc>
          <w:tcPr>
            <w:tcW w:w="10165" w:type="dxa"/>
          </w:tcPr>
          <w:p w:rsidR="00E3218E" w:rsidRPr="00CB6459" w:rsidRDefault="00932DE9" w:rsidP="00E3218E">
            <w:pPr>
              <w:rPr>
                <w:rFonts w:ascii="Times New Roman" w:hAnsi="Times New Roman"/>
                <w:b/>
                <w:bCs/>
                <w:sz w:val="24"/>
                <w:u w:val="single"/>
              </w:rPr>
            </w:pPr>
            <w:r w:rsidRPr="0003236B">
              <w:rPr>
                <w:rFonts w:ascii="Times New Roman" w:hAnsi="Times New Roman"/>
                <w:sz w:val="24"/>
              </w:rPr>
              <w:t>Name:</w:t>
            </w:r>
            <w:r w:rsidR="00494D83">
              <w:rPr>
                <w:rFonts w:ascii="Times New Roman" w:hAnsi="Times New Roman"/>
                <w:sz w:val="24"/>
              </w:rPr>
              <w:t xml:space="preserve"> </w:t>
            </w:r>
            <w:r w:rsidR="00E3218E">
              <w:rPr>
                <w:rFonts w:ascii="Times New Roman" w:hAnsi="Times New Roman"/>
                <w:sz w:val="24"/>
              </w:rPr>
              <w:t xml:space="preserve">Dr. </w:t>
            </w:r>
            <w:r w:rsidR="00E3218E" w:rsidRPr="00683639">
              <w:rPr>
                <w:szCs w:val="20"/>
              </w:rPr>
              <w:t>Mohammad Majdalawi</w:t>
            </w:r>
          </w:p>
          <w:p w:rsidR="00932DE9" w:rsidRPr="0003236B" w:rsidRDefault="00494D83" w:rsidP="00EC0CD2">
            <w:pPr>
              <w:rPr>
                <w:rFonts w:ascii="Times New Roman" w:hAnsi="Times New Roman"/>
                <w:sz w:val="24"/>
              </w:rPr>
            </w:pPr>
            <w:r>
              <w:rPr>
                <w:rFonts w:ascii="Times New Roman" w:hAnsi="Times New Roman"/>
                <w:sz w:val="24"/>
              </w:rPr>
              <w:t>Contact hours:</w:t>
            </w:r>
            <w:r w:rsidR="00E3218E">
              <w:rPr>
                <w:rFonts w:ascii="Times New Roman" w:hAnsi="Times New Roman"/>
                <w:sz w:val="24"/>
              </w:rPr>
              <w:t xml:space="preserve"> 11:00-12:00 everyday</w:t>
            </w:r>
          </w:p>
          <w:p w:rsidR="00932DE9" w:rsidRPr="0003236B"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E3218E">
              <w:rPr>
                <w:rFonts w:ascii="Times New Roman" w:hAnsi="Times New Roman"/>
                <w:sz w:val="24"/>
              </w:rPr>
              <w:t>105</w:t>
            </w:r>
            <w:r w:rsidR="00494D83">
              <w:rPr>
                <w:rFonts w:ascii="Times New Roman" w:hAnsi="Times New Roman"/>
                <w:sz w:val="24"/>
              </w:rPr>
              <w:t xml:space="preserve">                                                     Phone number:</w:t>
            </w:r>
          </w:p>
          <w:p w:rsidR="00387FDA" w:rsidRPr="0003236B" w:rsidRDefault="00932DE9" w:rsidP="00494D83">
            <w:pPr>
              <w:rPr>
                <w:rFonts w:ascii="Times New Roman" w:hAnsi="Times New Roman"/>
                <w:sz w:val="24"/>
              </w:rPr>
            </w:pPr>
            <w:r w:rsidRPr="0003236B">
              <w:rPr>
                <w:rFonts w:ascii="Times New Roman" w:hAnsi="Times New Roman"/>
                <w:sz w:val="24"/>
              </w:rPr>
              <w:t>Email:</w:t>
            </w:r>
            <w:r w:rsidR="00E3218E">
              <w:rPr>
                <w:rFonts w:ascii="Times New Roman" w:hAnsi="Times New Roman"/>
                <w:sz w:val="24"/>
              </w:rPr>
              <w:t xml:space="preserve"> m.majdalawi@ju.edu.jo</w:t>
            </w:r>
          </w:p>
        </w:tc>
      </w:tr>
    </w:tbl>
    <w:p w:rsidR="00932DE9" w:rsidRDefault="00932DE9" w:rsidP="00932DE9">
      <w:pPr>
        <w:rPr>
          <w:rFonts w:ascii="Times New Roman" w:hAnsi="Times New Roman"/>
          <w:sz w:val="24"/>
        </w:rPr>
      </w:pPr>
    </w:p>
    <w:p w:rsidR="00494D83" w:rsidRDefault="00494D83" w:rsidP="00932DE9">
      <w:pPr>
        <w:rPr>
          <w:rFonts w:ascii="Times New Roman" w:hAnsi="Times New Roman"/>
          <w:sz w:val="24"/>
        </w:rPr>
      </w:pPr>
    </w:p>
    <w:p w:rsidR="00494D83" w:rsidRPr="0003236B" w:rsidRDefault="00494D83"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sidRPr="0003236B">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p w:rsidR="004229A3"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p>
          <w:p w:rsidR="00932DE9" w:rsidRPr="0003236B" w:rsidRDefault="00932DE9" w:rsidP="00EC0CD2">
            <w:pPr>
              <w:rPr>
                <w:rFonts w:ascii="Times New Roman" w:hAnsi="Times New Roman"/>
                <w:sz w:val="24"/>
              </w:rPr>
            </w:pPr>
            <w:r w:rsidRPr="0003236B">
              <w:rPr>
                <w:rFonts w:ascii="Times New Roman" w:hAnsi="Times New Roman"/>
                <w:sz w:val="24"/>
              </w:rPr>
              <w:t>Office number:</w:t>
            </w:r>
          </w:p>
          <w:p w:rsidR="00932DE9" w:rsidRPr="0003236B" w:rsidRDefault="00932DE9" w:rsidP="00EC0CD2">
            <w:pPr>
              <w:rPr>
                <w:rFonts w:ascii="Times New Roman" w:hAnsi="Times New Roman"/>
                <w:sz w:val="24"/>
              </w:rPr>
            </w:pPr>
            <w:r w:rsidRPr="0003236B">
              <w:rPr>
                <w:rFonts w:ascii="Times New Roman" w:hAnsi="Times New Roman"/>
                <w:sz w:val="24"/>
              </w:rPr>
              <w:t>Phone number:</w:t>
            </w:r>
          </w:p>
          <w:p w:rsidR="00932DE9" w:rsidRDefault="00932DE9" w:rsidP="00EC0CD2">
            <w:pPr>
              <w:rPr>
                <w:rFonts w:ascii="Times New Roman" w:hAnsi="Times New Roman"/>
                <w:sz w:val="24"/>
              </w:rPr>
            </w:pPr>
            <w:r>
              <w:rPr>
                <w:rFonts w:ascii="Times New Roman" w:hAnsi="Times New Roman"/>
                <w:sz w:val="24"/>
              </w:rPr>
              <w:t>Email:</w:t>
            </w:r>
          </w:p>
          <w:p w:rsidR="004229A3" w:rsidRPr="0003236B" w:rsidRDefault="004229A3" w:rsidP="00EC0CD2">
            <w:pPr>
              <w:rPr>
                <w:rFonts w:ascii="Times New Roman" w:hAnsi="Times New Roman"/>
                <w:sz w:val="24"/>
              </w:rPr>
            </w:pPr>
            <w:r>
              <w:rPr>
                <w:rFonts w:ascii="Times New Roman" w:hAnsi="Times New Roman"/>
                <w:sz w:val="24"/>
              </w:rPr>
              <w:t>Contact hours:</w:t>
            </w:r>
          </w:p>
        </w:tc>
      </w:tr>
    </w:tbl>
    <w:p w:rsidR="004229A3" w:rsidRDefault="004229A3" w:rsidP="00932DE9">
      <w:pPr>
        <w:ind w:left="-810"/>
        <w:rPr>
          <w:rFonts w:ascii="Times New Roman" w:hAnsi="Times New Roman"/>
          <w:b/>
          <w:bCs/>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E3218E" w:rsidRPr="0003236B" w:rsidTr="00EC0CD2">
        <w:trPr>
          <w:trHeight w:val="1052"/>
          <w:jc w:val="center"/>
        </w:trPr>
        <w:tc>
          <w:tcPr>
            <w:tcW w:w="9990" w:type="dxa"/>
          </w:tcPr>
          <w:p w:rsidR="00E3218E" w:rsidRPr="0003236B" w:rsidRDefault="00C77646" w:rsidP="00C77646">
            <w:pPr>
              <w:jc w:val="both"/>
              <w:rPr>
                <w:rFonts w:ascii="Times New Roman" w:hAnsi="Times New Roman"/>
                <w:sz w:val="24"/>
              </w:rPr>
            </w:pPr>
            <w:r w:rsidRPr="00087362">
              <w:rPr>
                <w:rFonts w:ascii="Times New Roman" w:hAnsi="Times New Roman"/>
                <w:sz w:val="24"/>
              </w:rPr>
              <w:t>This course will provide an introduction to modern methods of analyzing data used in economics, business and many other social sciences. The course focuses attention on the concepts of determining the relation between different variables in the economics by building mathematical models. Nevertheless this course will explain the forecasting methodology depending on the economic, statistic and mathematic concepts.  This course will cover some fundamentals of models and data, simple and multiple regression analysis, the properties of ordinary least squares analysis, problems in regression analysis and selecting the best regression equation.</w:t>
            </w:r>
          </w:p>
        </w:tc>
      </w:tr>
    </w:tbl>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4229A3" w:rsidRDefault="004229A3" w:rsidP="00932DE9">
      <w:pPr>
        <w:ind w:left="-810"/>
        <w:rPr>
          <w:rFonts w:ascii="Times New Roman" w:hAnsi="Times New Roman"/>
          <w:b/>
          <w:bCs/>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932DE9" w:rsidRPr="0003236B" w:rsidTr="00AA7C3A">
        <w:trPr>
          <w:cantSplit/>
          <w:trHeight w:val="1250"/>
          <w:jc w:val="center"/>
        </w:trPr>
        <w:tc>
          <w:tcPr>
            <w:tcW w:w="10008" w:type="dxa"/>
            <w:tcBorders>
              <w:bottom w:val="single" w:sz="4" w:space="0" w:color="auto"/>
            </w:tcBorders>
          </w:tcPr>
          <w:p w:rsidR="00932DE9" w:rsidRPr="0003236B" w:rsidRDefault="00932DE9" w:rsidP="00EC0CD2">
            <w:pPr>
              <w:rPr>
                <w:rFonts w:ascii="Times New Roman" w:hAnsi="Times New Roman"/>
                <w:sz w:val="24"/>
              </w:rPr>
            </w:pPr>
            <w:r w:rsidRPr="0003236B">
              <w:rPr>
                <w:rFonts w:ascii="Times New Roman" w:hAnsi="Times New Roman"/>
                <w:sz w:val="24"/>
              </w:rPr>
              <w:lastRenderedPageBreak/>
              <w:t>A- Aims:</w:t>
            </w:r>
          </w:p>
          <w:p w:rsidR="0009527E" w:rsidRPr="00567A33" w:rsidRDefault="0009527E" w:rsidP="0009527E">
            <w:pPr>
              <w:jc w:val="lowKashida"/>
              <w:rPr>
                <w:lang w:bidi="ar-JO"/>
              </w:rPr>
            </w:pPr>
            <w:r w:rsidRPr="00567A33">
              <w:rPr>
                <w:color w:val="000000"/>
              </w:rPr>
              <w:t>This course aims at</w:t>
            </w:r>
            <w:r>
              <w:rPr>
                <w:lang w:bidi="ar-JO"/>
              </w:rPr>
              <w:t>:</w:t>
            </w:r>
          </w:p>
          <w:p w:rsidR="00C77646" w:rsidRPr="00087362" w:rsidRDefault="00C77646" w:rsidP="00C77646">
            <w:pPr>
              <w:pStyle w:val="ps1Char"/>
              <w:keepNext w:val="0"/>
              <w:numPr>
                <w:ilvl w:val="0"/>
                <w:numId w:val="2"/>
              </w:numPr>
              <w:tabs>
                <w:tab w:val="clear" w:pos="576"/>
                <w:tab w:val="clear" w:pos="1152"/>
                <w:tab w:val="clear" w:pos="1728"/>
                <w:tab w:val="clear" w:pos="2304"/>
              </w:tabs>
              <w:spacing w:before="0" w:after="0"/>
              <w:rPr>
                <w:rFonts w:ascii="Times New Roman" w:hAnsi="Times New Roman"/>
                <w:sz w:val="24"/>
                <w:szCs w:val="24"/>
                <w:lang w:eastAsia="en-US"/>
              </w:rPr>
            </w:pPr>
            <w:r w:rsidRPr="00087362">
              <w:rPr>
                <w:rFonts w:ascii="Times New Roman" w:hAnsi="Times New Roman"/>
                <w:sz w:val="24"/>
                <w:szCs w:val="24"/>
                <w:lang w:eastAsia="en-US"/>
              </w:rPr>
              <w:t xml:space="preserve">The course aims at explaining the different methods of data analysis by using statistical and economical concept. </w:t>
            </w:r>
          </w:p>
          <w:p w:rsidR="00C77646" w:rsidRPr="00087362" w:rsidRDefault="00C77646" w:rsidP="00C77646">
            <w:pPr>
              <w:pStyle w:val="ps1Char"/>
              <w:keepNext w:val="0"/>
              <w:numPr>
                <w:ilvl w:val="0"/>
                <w:numId w:val="2"/>
              </w:numPr>
              <w:tabs>
                <w:tab w:val="clear" w:pos="576"/>
                <w:tab w:val="clear" w:pos="1152"/>
                <w:tab w:val="clear" w:pos="1728"/>
                <w:tab w:val="clear" w:pos="2304"/>
              </w:tabs>
              <w:spacing w:before="0" w:after="0"/>
              <w:rPr>
                <w:rFonts w:ascii="Times New Roman" w:hAnsi="Times New Roman"/>
                <w:sz w:val="24"/>
                <w:szCs w:val="24"/>
                <w:lang w:eastAsia="en-US"/>
              </w:rPr>
            </w:pPr>
            <w:r w:rsidRPr="00087362">
              <w:rPr>
                <w:rFonts w:ascii="Times New Roman" w:hAnsi="Times New Roman"/>
                <w:sz w:val="24"/>
                <w:szCs w:val="24"/>
                <w:lang w:eastAsia="en-US"/>
              </w:rPr>
              <w:t>This course aims at providing the modern methods of analyzing data used in economics, business and many other social sciences.</w:t>
            </w:r>
          </w:p>
          <w:p w:rsidR="00C77646" w:rsidRPr="00087362" w:rsidRDefault="00C77646" w:rsidP="00C77646">
            <w:pPr>
              <w:pStyle w:val="ps1Char"/>
              <w:keepNext w:val="0"/>
              <w:numPr>
                <w:ilvl w:val="0"/>
                <w:numId w:val="2"/>
              </w:numPr>
              <w:tabs>
                <w:tab w:val="clear" w:pos="576"/>
                <w:tab w:val="clear" w:pos="1152"/>
                <w:tab w:val="clear" w:pos="1728"/>
                <w:tab w:val="clear" w:pos="2304"/>
              </w:tabs>
              <w:spacing w:before="0" w:after="0"/>
              <w:rPr>
                <w:rFonts w:ascii="Times New Roman" w:hAnsi="Times New Roman"/>
                <w:sz w:val="24"/>
                <w:szCs w:val="24"/>
                <w:lang w:eastAsia="en-US"/>
              </w:rPr>
            </w:pPr>
            <w:r w:rsidRPr="00087362">
              <w:rPr>
                <w:rFonts w:ascii="Times New Roman" w:hAnsi="Times New Roman"/>
                <w:sz w:val="24"/>
                <w:szCs w:val="24"/>
                <w:lang w:eastAsia="en-US"/>
              </w:rPr>
              <w:t xml:space="preserve">To develop a knowledge and understanding of analyzing the data and choosing and testing mathematical model to explain the relationships between different variables.  </w:t>
            </w:r>
          </w:p>
          <w:p w:rsidR="0009527E" w:rsidRDefault="0009527E" w:rsidP="00C77646">
            <w:pPr>
              <w:numPr>
                <w:ilvl w:val="0"/>
                <w:numId w:val="2"/>
              </w:numPr>
              <w:snapToGrid w:val="0"/>
              <w:spacing w:after="0" w:line="240" w:lineRule="auto"/>
              <w:jc w:val="lowKashida"/>
              <w:rPr>
                <w:lang w:bidi="ar-JO"/>
              </w:rPr>
            </w:pPr>
          </w:p>
          <w:p w:rsidR="00932DE9" w:rsidRPr="0003236B" w:rsidRDefault="00932DE9" w:rsidP="007B21FF">
            <w:pPr>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rsidR="00932DE9" w:rsidRPr="0003236B" w:rsidRDefault="00932DE9" w:rsidP="00EC0CD2">
            <w:pPr>
              <w:rPr>
                <w:rFonts w:ascii="Times New Roman" w:hAnsi="Times New Roman"/>
                <w:sz w:val="24"/>
              </w:rPr>
            </w:pPr>
            <w:r w:rsidRPr="0003236B">
              <w:rPr>
                <w:rFonts w:ascii="Times New Roman" w:hAnsi="Times New Roman"/>
                <w:sz w:val="24"/>
              </w:rPr>
              <w:t>Upon successful completion of this course, students will be able to:</w:t>
            </w:r>
          </w:p>
          <w:tbl>
            <w:tblPr>
              <w:tblStyle w:val="TableGrid"/>
              <w:tblW w:w="10083" w:type="dxa"/>
              <w:tblLayout w:type="fixed"/>
              <w:tblLook w:val="04A0"/>
            </w:tblPr>
            <w:tblGrid>
              <w:gridCol w:w="2433"/>
              <w:gridCol w:w="2250"/>
              <w:gridCol w:w="2430"/>
              <w:gridCol w:w="1620"/>
              <w:gridCol w:w="1350"/>
            </w:tblGrid>
            <w:tr w:rsidR="00932DE9" w:rsidTr="005E1B7A">
              <w:tc>
                <w:tcPr>
                  <w:tcW w:w="2433" w:type="dxa"/>
                </w:tcPr>
                <w:p w:rsidR="00932DE9" w:rsidRDefault="00AC0AD0" w:rsidP="00EC0CD2">
                  <w:pPr>
                    <w:rPr>
                      <w:rFonts w:ascii="Times New Roman" w:hAnsi="Times New Roman"/>
                      <w:sz w:val="24"/>
                    </w:rPr>
                  </w:pPr>
                  <w:r>
                    <w:rPr>
                      <w:rFonts w:ascii="Times New Roman" w:hAnsi="Times New Roman"/>
                      <w:noProof/>
                      <w:sz w:val="24"/>
                    </w:rPr>
                    <w:pict>
                      <v:line id="Straight Connector 3" o:spid="_x0000_s1026" style="position:absolute;flip:x;z-index:251659264;visibility:visibl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w:r>
                </w:p>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LOs</w:t>
                  </w:r>
                </w:p>
                <w:p w:rsidR="00932DE9" w:rsidRDefault="00932DE9" w:rsidP="00EC0CD2">
                  <w:pPr>
                    <w:rPr>
                      <w:rFonts w:ascii="Times New Roman" w:hAnsi="Times New Roman"/>
                      <w:sz w:val="24"/>
                    </w:rPr>
                  </w:pPr>
                </w:p>
                <w:p w:rsidR="00932DE9" w:rsidRDefault="007B21FF" w:rsidP="00EC0CD2">
                  <w:pPr>
                    <w:jc w:val="right"/>
                    <w:rPr>
                      <w:rFonts w:ascii="Times New Roman" w:hAnsi="Times New Roman"/>
                      <w:sz w:val="24"/>
                    </w:rPr>
                  </w:pPr>
                  <w:r>
                    <w:rPr>
                      <w:rFonts w:ascii="Times New Roman" w:hAnsi="Times New Roman"/>
                      <w:sz w:val="24"/>
                    </w:rPr>
                    <w:t>S</w:t>
                  </w:r>
                  <w:r w:rsidR="00932DE9">
                    <w:rPr>
                      <w:rFonts w:ascii="Times New Roman" w:hAnsi="Times New Roman"/>
                      <w:sz w:val="24"/>
                    </w:rPr>
                    <w:t>LOs of the course</w:t>
                  </w:r>
                </w:p>
              </w:tc>
              <w:tc>
                <w:tcPr>
                  <w:tcW w:w="2250" w:type="dxa"/>
                </w:tcPr>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(1)</w:t>
                  </w:r>
                </w:p>
              </w:tc>
              <w:tc>
                <w:tcPr>
                  <w:tcW w:w="2430" w:type="dxa"/>
                </w:tcPr>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(2)</w:t>
                  </w:r>
                </w:p>
              </w:tc>
              <w:tc>
                <w:tcPr>
                  <w:tcW w:w="1620" w:type="dxa"/>
                </w:tcPr>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(3)</w:t>
                  </w:r>
                </w:p>
              </w:tc>
              <w:tc>
                <w:tcPr>
                  <w:tcW w:w="1350" w:type="dxa"/>
                </w:tcPr>
                <w:p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(4)</w:t>
                  </w:r>
                </w:p>
              </w:tc>
            </w:tr>
            <w:tr w:rsidR="00932DE9" w:rsidTr="005E1B7A">
              <w:tc>
                <w:tcPr>
                  <w:tcW w:w="2433" w:type="dxa"/>
                </w:tcPr>
                <w:p w:rsidR="00932DE9" w:rsidRDefault="0025455A" w:rsidP="00EC0CD2">
                  <w:pPr>
                    <w:rPr>
                      <w:rFonts w:ascii="Times New Roman" w:hAnsi="Times New Roman"/>
                      <w:sz w:val="24"/>
                    </w:rPr>
                  </w:pPr>
                  <w:r w:rsidRPr="0014656A">
                    <w:rPr>
                      <w:rFonts w:asciiTheme="majorBidi" w:eastAsia="Times New Roman" w:hAnsiTheme="majorBidi" w:cstheme="majorBidi"/>
                      <w:sz w:val="28"/>
                      <w:szCs w:val="28"/>
                    </w:rPr>
                    <w:t>Apply economic principles and research methods in solving economic problems and to</w:t>
                  </w:r>
                  <w:r w:rsidRPr="00F6118F">
                    <w:rPr>
                      <w:rFonts w:asciiTheme="majorBidi" w:eastAsia="Times New Roman" w:hAnsiTheme="majorBidi" w:cstheme="majorBidi"/>
                      <w:sz w:val="28"/>
                      <w:szCs w:val="28"/>
                    </w:rPr>
                    <w:t xml:space="preserve"> </w:t>
                  </w:r>
                  <w:r w:rsidRPr="0014656A">
                    <w:rPr>
                      <w:rFonts w:asciiTheme="majorBidi" w:eastAsia="Times New Roman" w:hAnsiTheme="majorBidi" w:cstheme="majorBidi"/>
                      <w:sz w:val="28"/>
                      <w:szCs w:val="28"/>
                    </w:rPr>
                    <w:t>agricultural production management.</w:t>
                  </w:r>
                </w:p>
              </w:tc>
              <w:tc>
                <w:tcPr>
                  <w:tcW w:w="2250" w:type="dxa"/>
                </w:tcPr>
                <w:p w:rsidR="00932DE9" w:rsidRDefault="003C652B" w:rsidP="00EC0CD2">
                  <w:pPr>
                    <w:rPr>
                      <w:rFonts w:ascii="Times New Roman" w:hAnsi="Times New Roman"/>
                      <w:sz w:val="24"/>
                    </w:rPr>
                  </w:pPr>
                  <w:r w:rsidRPr="00686B71">
                    <w:rPr>
                      <w:rFonts w:ascii="Times New Roman" w:hAnsi="Times New Roman"/>
                      <w:sz w:val="24"/>
                      <w:szCs w:val="24"/>
                    </w:rPr>
                    <w:t>Be able to discuss/ explain the importance of a wide range of models and quantitative tools</w:t>
                  </w:r>
                </w:p>
              </w:tc>
              <w:tc>
                <w:tcPr>
                  <w:tcW w:w="2430" w:type="dxa"/>
                </w:tcPr>
                <w:p w:rsidR="00932DE9" w:rsidRDefault="003C652B" w:rsidP="00EC0CD2">
                  <w:pPr>
                    <w:rPr>
                      <w:rFonts w:ascii="Times New Roman" w:hAnsi="Times New Roman"/>
                      <w:sz w:val="24"/>
                    </w:rPr>
                  </w:pPr>
                  <w:r w:rsidRPr="00686B71">
                    <w:rPr>
                      <w:rFonts w:ascii="Times New Roman" w:hAnsi="Times New Roman"/>
                      <w:sz w:val="24"/>
                      <w:szCs w:val="24"/>
                    </w:rPr>
                    <w:t>Be able to use econometric, statistical, and economic models as a basis for estimating key economic parameters, testing economic hypotheses, and predicting economic outcomes</w:t>
                  </w:r>
                </w:p>
              </w:tc>
              <w:tc>
                <w:tcPr>
                  <w:tcW w:w="1620" w:type="dxa"/>
                </w:tcPr>
                <w:p w:rsidR="00932DE9" w:rsidRDefault="003C652B" w:rsidP="00EC0CD2">
                  <w:pPr>
                    <w:rPr>
                      <w:rFonts w:ascii="Times New Roman" w:hAnsi="Times New Roman"/>
                      <w:sz w:val="24"/>
                    </w:rPr>
                  </w:pPr>
                  <w:r w:rsidRPr="00686B71">
                    <w:rPr>
                      <w:rFonts w:ascii="Times New Roman" w:hAnsi="Times New Roman"/>
                      <w:sz w:val="24"/>
                      <w:szCs w:val="24"/>
                    </w:rPr>
                    <w:t>Demonstrate basic knowledge on data analysis and choosing the suitable model.</w:t>
                  </w:r>
                </w:p>
              </w:tc>
              <w:tc>
                <w:tcPr>
                  <w:tcW w:w="1350" w:type="dxa"/>
                </w:tcPr>
                <w:p w:rsidR="00932DE9" w:rsidRDefault="00932DE9" w:rsidP="004334E6">
                  <w:pPr>
                    <w:rPr>
                      <w:rFonts w:ascii="Times New Roman" w:hAnsi="Times New Roman"/>
                      <w:sz w:val="24"/>
                    </w:rPr>
                  </w:pPr>
                </w:p>
              </w:tc>
            </w:tr>
            <w:tr w:rsidR="00932DE9" w:rsidTr="005E1B7A">
              <w:tc>
                <w:tcPr>
                  <w:tcW w:w="2433" w:type="dxa"/>
                </w:tcPr>
                <w:p w:rsidR="00932DE9" w:rsidRDefault="00932DE9" w:rsidP="00EC0CD2">
                  <w:pPr>
                    <w:rPr>
                      <w:rFonts w:ascii="Times New Roman" w:hAnsi="Times New Roman"/>
                      <w:sz w:val="24"/>
                    </w:rPr>
                  </w:pPr>
                  <w:r>
                    <w:rPr>
                      <w:rFonts w:ascii="Times New Roman" w:hAnsi="Times New Roman"/>
                      <w:sz w:val="24"/>
                    </w:rPr>
                    <w:t>2</w:t>
                  </w:r>
                  <w:r w:rsidR="0009527E" w:rsidRPr="00683639">
                    <w:rPr>
                      <w:b/>
                      <w:bCs/>
                    </w:rPr>
                    <w:t xml:space="preserve"> </w:t>
                  </w:r>
                  <w:r w:rsidR="0025455A" w:rsidRPr="0014656A">
                    <w:rPr>
                      <w:rFonts w:asciiTheme="majorBidi" w:eastAsia="Times New Roman" w:hAnsiTheme="majorBidi" w:cstheme="majorBidi"/>
                      <w:sz w:val="28"/>
                      <w:szCs w:val="28"/>
                    </w:rPr>
                    <w:t>Analyze extension programs to deliver relevant information to farmers and employ the economic and business principles in making decisions.</w:t>
                  </w:r>
                </w:p>
              </w:tc>
              <w:tc>
                <w:tcPr>
                  <w:tcW w:w="2250" w:type="dxa"/>
                </w:tcPr>
                <w:p w:rsidR="00932DE9" w:rsidRDefault="003C652B" w:rsidP="00EC0CD2">
                  <w:pPr>
                    <w:rPr>
                      <w:rFonts w:ascii="Times New Roman" w:hAnsi="Times New Roman"/>
                      <w:sz w:val="24"/>
                    </w:rPr>
                  </w:pPr>
                  <w:r w:rsidRPr="00686B71">
                    <w:rPr>
                      <w:rFonts w:ascii="Times New Roman" w:hAnsi="Times New Roman"/>
                      <w:sz w:val="24"/>
                      <w:szCs w:val="24"/>
                    </w:rPr>
                    <w:t>using the built models in forecasting for the future</w:t>
                  </w:r>
                </w:p>
              </w:tc>
              <w:tc>
                <w:tcPr>
                  <w:tcW w:w="2430" w:type="dxa"/>
                </w:tcPr>
                <w:p w:rsidR="00932DE9" w:rsidRDefault="003C652B" w:rsidP="00EC0CD2">
                  <w:pPr>
                    <w:rPr>
                      <w:rFonts w:ascii="Times New Roman" w:hAnsi="Times New Roman"/>
                      <w:sz w:val="24"/>
                    </w:rPr>
                  </w:pPr>
                  <w:r w:rsidRPr="00686B71">
                    <w:rPr>
                      <w:rFonts w:ascii="Times New Roman" w:hAnsi="Times New Roman"/>
                      <w:sz w:val="24"/>
                      <w:szCs w:val="24"/>
                    </w:rPr>
                    <w:t>Display personal responsibility to the course requirements</w:t>
                  </w:r>
                </w:p>
              </w:tc>
              <w:tc>
                <w:tcPr>
                  <w:tcW w:w="1620" w:type="dxa"/>
                </w:tcPr>
                <w:p w:rsidR="00932DE9" w:rsidRDefault="00932DE9" w:rsidP="00EC0CD2">
                  <w:pPr>
                    <w:rPr>
                      <w:rFonts w:ascii="Times New Roman" w:hAnsi="Times New Roman"/>
                      <w:sz w:val="24"/>
                    </w:rPr>
                  </w:pPr>
                </w:p>
              </w:tc>
              <w:tc>
                <w:tcPr>
                  <w:tcW w:w="1350" w:type="dxa"/>
                </w:tcPr>
                <w:p w:rsidR="00932DE9" w:rsidRDefault="00932DE9" w:rsidP="00EC0CD2">
                  <w:pPr>
                    <w:rPr>
                      <w:rFonts w:ascii="Times New Roman" w:hAnsi="Times New Roman"/>
                      <w:sz w:val="24"/>
                    </w:rPr>
                  </w:pPr>
                </w:p>
              </w:tc>
            </w:tr>
            <w:tr w:rsidR="00932DE9" w:rsidTr="005E1B7A">
              <w:tc>
                <w:tcPr>
                  <w:tcW w:w="2433" w:type="dxa"/>
                </w:tcPr>
                <w:p w:rsidR="00932DE9" w:rsidRDefault="0025455A" w:rsidP="00EC0CD2">
                  <w:pPr>
                    <w:rPr>
                      <w:rFonts w:ascii="Times New Roman" w:hAnsi="Times New Roman"/>
                      <w:sz w:val="24"/>
                    </w:rPr>
                  </w:pPr>
                  <w:r w:rsidRPr="0014656A">
                    <w:rPr>
                      <w:rFonts w:asciiTheme="majorBidi" w:eastAsia="Times New Roman" w:hAnsiTheme="majorBidi" w:cstheme="majorBidi"/>
                      <w:sz w:val="28"/>
                      <w:szCs w:val="28"/>
                    </w:rPr>
                    <w:t>Collaborate effectively with scientists and educators in other disciplines to incorporate economic analysis into multi-disciplinary programs.</w:t>
                  </w:r>
                </w:p>
              </w:tc>
              <w:tc>
                <w:tcPr>
                  <w:tcW w:w="2250" w:type="dxa"/>
                </w:tcPr>
                <w:p w:rsidR="00932DE9" w:rsidRDefault="003C652B" w:rsidP="00EC0CD2">
                  <w:pPr>
                    <w:rPr>
                      <w:rFonts w:ascii="Times New Roman" w:hAnsi="Times New Roman"/>
                      <w:sz w:val="24"/>
                    </w:rPr>
                  </w:pPr>
                  <w:r w:rsidRPr="00686B71">
                    <w:rPr>
                      <w:rFonts w:ascii="Times New Roman" w:hAnsi="Times New Roman"/>
                      <w:sz w:val="24"/>
                      <w:szCs w:val="24"/>
                    </w:rPr>
                    <w:t>Use appropriate econometric support tools</w:t>
                  </w:r>
                </w:p>
              </w:tc>
              <w:tc>
                <w:tcPr>
                  <w:tcW w:w="2430" w:type="dxa"/>
                </w:tcPr>
                <w:p w:rsidR="00932DE9" w:rsidRDefault="004029CA" w:rsidP="00EC0CD2">
                  <w:pPr>
                    <w:rPr>
                      <w:rFonts w:ascii="Times New Roman" w:hAnsi="Times New Roman"/>
                      <w:sz w:val="24"/>
                    </w:rPr>
                  </w:pPr>
                  <w:r w:rsidRPr="00445BD0">
                    <w:t>Create self-reliance and team work when necessary</w:t>
                  </w:r>
                  <w:r w:rsidRPr="00683639">
                    <w:t>.</w:t>
                  </w:r>
                </w:p>
              </w:tc>
              <w:tc>
                <w:tcPr>
                  <w:tcW w:w="1620" w:type="dxa"/>
                </w:tcPr>
                <w:p w:rsidR="00932DE9" w:rsidRDefault="003C652B" w:rsidP="00EC0CD2">
                  <w:pPr>
                    <w:rPr>
                      <w:rFonts w:ascii="Times New Roman" w:hAnsi="Times New Roman"/>
                      <w:sz w:val="24"/>
                    </w:rPr>
                  </w:pPr>
                  <w:r w:rsidRPr="00686B71">
                    <w:rPr>
                      <w:rFonts w:ascii="Times New Roman" w:hAnsi="Times New Roman"/>
                      <w:sz w:val="24"/>
                      <w:szCs w:val="24"/>
                    </w:rPr>
                    <w:t>using the computer in his analysis</w:t>
                  </w:r>
                </w:p>
              </w:tc>
              <w:tc>
                <w:tcPr>
                  <w:tcW w:w="1350" w:type="dxa"/>
                </w:tcPr>
                <w:p w:rsidR="00932DE9" w:rsidRDefault="00932DE9" w:rsidP="00EC0CD2">
                  <w:pPr>
                    <w:rPr>
                      <w:rFonts w:ascii="Times New Roman" w:hAnsi="Times New Roman"/>
                      <w:sz w:val="24"/>
                    </w:rPr>
                  </w:pPr>
                </w:p>
              </w:tc>
            </w:tr>
            <w:tr w:rsidR="004029CA" w:rsidTr="005E1B7A">
              <w:tc>
                <w:tcPr>
                  <w:tcW w:w="2433" w:type="dxa"/>
                </w:tcPr>
                <w:p w:rsidR="004029CA" w:rsidRDefault="004029CA" w:rsidP="004029CA">
                  <w:pPr>
                    <w:rPr>
                      <w:rFonts w:ascii="Times New Roman" w:hAnsi="Times New Roman"/>
                      <w:sz w:val="24"/>
                    </w:rPr>
                  </w:pPr>
                  <w:r w:rsidRPr="0014656A">
                    <w:rPr>
                      <w:rFonts w:asciiTheme="majorBidi" w:eastAsia="Times New Roman" w:hAnsiTheme="majorBidi" w:cstheme="majorBidi"/>
                      <w:sz w:val="28"/>
                      <w:szCs w:val="28"/>
                    </w:rPr>
                    <w:t>Discuss issues related to the agricultural sector, natural resource policies, and rural community development.</w:t>
                  </w:r>
                </w:p>
              </w:tc>
              <w:tc>
                <w:tcPr>
                  <w:tcW w:w="2250" w:type="dxa"/>
                </w:tcPr>
                <w:p w:rsidR="004029CA" w:rsidRPr="00445BD0" w:rsidRDefault="003C652B" w:rsidP="004029CA">
                  <w:r w:rsidRPr="00686B71">
                    <w:rPr>
                      <w:rFonts w:ascii="Times New Roman" w:hAnsi="Times New Roman"/>
                      <w:sz w:val="24"/>
                      <w:szCs w:val="24"/>
                    </w:rPr>
                    <w:t>Demonstrate basic knowledge on data analysis and choosing the suitable model.</w:t>
                  </w:r>
                </w:p>
              </w:tc>
              <w:tc>
                <w:tcPr>
                  <w:tcW w:w="2430" w:type="dxa"/>
                </w:tcPr>
                <w:p w:rsidR="004029CA" w:rsidRPr="00445BD0" w:rsidRDefault="004029CA" w:rsidP="004029CA">
                  <w:pPr>
                    <w:ind w:firstLine="720"/>
                    <w:jc w:val="both"/>
                  </w:pPr>
                </w:p>
              </w:tc>
              <w:tc>
                <w:tcPr>
                  <w:tcW w:w="1620" w:type="dxa"/>
                </w:tcPr>
                <w:p w:rsidR="004029CA" w:rsidRDefault="004029CA" w:rsidP="004029CA">
                  <w:pPr>
                    <w:rPr>
                      <w:rFonts w:ascii="Times New Roman" w:hAnsi="Times New Roman"/>
                      <w:sz w:val="24"/>
                    </w:rPr>
                  </w:pPr>
                </w:p>
              </w:tc>
              <w:tc>
                <w:tcPr>
                  <w:tcW w:w="1350" w:type="dxa"/>
                </w:tcPr>
                <w:p w:rsidR="004029CA" w:rsidRDefault="004029CA" w:rsidP="004029CA">
                  <w:pPr>
                    <w:rPr>
                      <w:rFonts w:ascii="Times New Roman" w:hAnsi="Times New Roman"/>
                      <w:sz w:val="24"/>
                    </w:rPr>
                  </w:pPr>
                </w:p>
              </w:tc>
            </w:tr>
            <w:tr w:rsidR="004029CA" w:rsidTr="00AA7C3A">
              <w:trPr>
                <w:trHeight w:val="2159"/>
              </w:trPr>
              <w:tc>
                <w:tcPr>
                  <w:tcW w:w="2433" w:type="dxa"/>
                </w:tcPr>
                <w:p w:rsidR="004029CA" w:rsidRDefault="004029CA" w:rsidP="004029CA">
                  <w:pPr>
                    <w:rPr>
                      <w:rFonts w:ascii="Times New Roman" w:hAnsi="Times New Roman"/>
                      <w:sz w:val="24"/>
                    </w:rPr>
                  </w:pPr>
                  <w:r w:rsidRPr="0014656A">
                    <w:rPr>
                      <w:rFonts w:asciiTheme="majorBidi" w:eastAsia="Times New Roman" w:hAnsiTheme="majorBidi" w:cstheme="majorBidi"/>
                      <w:sz w:val="28"/>
                      <w:szCs w:val="28"/>
                    </w:rPr>
                    <w:t>Work effectively in promoting the teamwork environment for pursuing professional goals.</w:t>
                  </w:r>
                </w:p>
              </w:tc>
              <w:tc>
                <w:tcPr>
                  <w:tcW w:w="2250" w:type="dxa"/>
                </w:tcPr>
                <w:p w:rsidR="004029CA" w:rsidRPr="00445BD0" w:rsidRDefault="004029CA" w:rsidP="004029CA">
                  <w:r w:rsidRPr="00445BD0">
                    <w:t>Create self-reliance and team work when necessary</w:t>
                  </w:r>
                  <w:r w:rsidRPr="00683639">
                    <w:t>.</w:t>
                  </w:r>
                </w:p>
              </w:tc>
              <w:tc>
                <w:tcPr>
                  <w:tcW w:w="2430" w:type="dxa"/>
                </w:tcPr>
                <w:p w:rsidR="004029CA" w:rsidRPr="00445BD0" w:rsidRDefault="003C652B" w:rsidP="003C652B">
                  <w:pPr>
                    <w:jc w:val="both"/>
                  </w:pPr>
                  <w:r w:rsidRPr="00686B71">
                    <w:rPr>
                      <w:rFonts w:ascii="Times New Roman" w:hAnsi="Times New Roman"/>
                      <w:sz w:val="24"/>
                      <w:szCs w:val="24"/>
                    </w:rPr>
                    <w:t>Display personal responsibility to the course requirements</w:t>
                  </w:r>
                </w:p>
              </w:tc>
              <w:tc>
                <w:tcPr>
                  <w:tcW w:w="1620" w:type="dxa"/>
                </w:tcPr>
                <w:p w:rsidR="004029CA" w:rsidRDefault="004029CA" w:rsidP="004029CA">
                  <w:pPr>
                    <w:rPr>
                      <w:rFonts w:ascii="Times New Roman" w:hAnsi="Times New Roman"/>
                      <w:sz w:val="24"/>
                    </w:rPr>
                  </w:pPr>
                </w:p>
              </w:tc>
              <w:tc>
                <w:tcPr>
                  <w:tcW w:w="1350" w:type="dxa"/>
                </w:tcPr>
                <w:p w:rsidR="004029CA" w:rsidRDefault="004029CA" w:rsidP="004029CA">
                  <w:pPr>
                    <w:rPr>
                      <w:rFonts w:ascii="Times New Roman" w:hAnsi="Times New Roman"/>
                      <w:sz w:val="24"/>
                    </w:rPr>
                  </w:pPr>
                </w:p>
              </w:tc>
            </w:tr>
            <w:tr w:rsidR="004029CA" w:rsidTr="00AA7C3A">
              <w:trPr>
                <w:trHeight w:val="2609"/>
              </w:trPr>
              <w:tc>
                <w:tcPr>
                  <w:tcW w:w="2433" w:type="dxa"/>
                </w:tcPr>
                <w:p w:rsidR="004029CA" w:rsidRDefault="004029CA" w:rsidP="004029CA">
                  <w:pPr>
                    <w:rPr>
                      <w:rFonts w:ascii="Times New Roman" w:hAnsi="Times New Roman"/>
                      <w:sz w:val="24"/>
                    </w:rPr>
                  </w:pPr>
                  <w:r w:rsidRPr="0014656A">
                    <w:rPr>
                      <w:rFonts w:asciiTheme="majorBidi" w:eastAsia="Times New Roman" w:hAnsiTheme="majorBidi" w:cstheme="majorBidi"/>
                      <w:sz w:val="28"/>
                      <w:szCs w:val="28"/>
                    </w:rPr>
                    <w:t>Apply principles of scientific skills and argumentation and ethics of scientific discussion research skills in both oral and written forms.</w:t>
                  </w:r>
                </w:p>
              </w:tc>
              <w:tc>
                <w:tcPr>
                  <w:tcW w:w="2250" w:type="dxa"/>
                </w:tcPr>
                <w:p w:rsidR="004029CA" w:rsidRDefault="004029CA" w:rsidP="003C652B">
                  <w:pPr>
                    <w:jc w:val="both"/>
                  </w:pPr>
                  <w:r w:rsidRPr="00445BD0">
                    <w:t>Display personal responsibility to the course requirements</w:t>
                  </w:r>
                </w:p>
                <w:p w:rsidR="004029CA" w:rsidRPr="00445BD0" w:rsidRDefault="004029CA" w:rsidP="004029CA"/>
              </w:tc>
              <w:tc>
                <w:tcPr>
                  <w:tcW w:w="2430" w:type="dxa"/>
                </w:tcPr>
                <w:p w:rsidR="004029CA" w:rsidRPr="00445BD0" w:rsidRDefault="003C652B" w:rsidP="003C652B">
                  <w:pPr>
                    <w:jc w:val="both"/>
                  </w:pPr>
                  <w:r w:rsidRPr="00686B71">
                    <w:rPr>
                      <w:rFonts w:ascii="Times New Roman" w:hAnsi="Times New Roman"/>
                      <w:sz w:val="24"/>
                      <w:szCs w:val="24"/>
                    </w:rPr>
                    <w:t>Use the econometric scientific literature effectively</w:t>
                  </w:r>
                </w:p>
              </w:tc>
              <w:tc>
                <w:tcPr>
                  <w:tcW w:w="1620" w:type="dxa"/>
                </w:tcPr>
                <w:p w:rsidR="004029CA" w:rsidRDefault="004029CA" w:rsidP="004029CA">
                  <w:pPr>
                    <w:rPr>
                      <w:rFonts w:ascii="Times New Roman" w:hAnsi="Times New Roman"/>
                      <w:sz w:val="24"/>
                    </w:rPr>
                  </w:pPr>
                </w:p>
              </w:tc>
              <w:tc>
                <w:tcPr>
                  <w:tcW w:w="1350" w:type="dxa"/>
                </w:tcPr>
                <w:p w:rsidR="004029CA" w:rsidRDefault="004029CA" w:rsidP="004029CA">
                  <w:pPr>
                    <w:rPr>
                      <w:rFonts w:ascii="Times New Roman" w:hAnsi="Times New Roman"/>
                      <w:sz w:val="24"/>
                    </w:rPr>
                  </w:pPr>
                </w:p>
              </w:tc>
            </w:tr>
            <w:tr w:rsidR="004029CA" w:rsidTr="005E1B7A">
              <w:tc>
                <w:tcPr>
                  <w:tcW w:w="2433" w:type="dxa"/>
                </w:tcPr>
                <w:p w:rsidR="004029CA" w:rsidRDefault="004029CA" w:rsidP="004029CA">
                  <w:pPr>
                    <w:rPr>
                      <w:rFonts w:ascii="Times New Roman" w:hAnsi="Times New Roman"/>
                      <w:sz w:val="24"/>
                    </w:rPr>
                  </w:pPr>
                  <w:r w:rsidRPr="0014656A">
                    <w:rPr>
                      <w:rFonts w:asciiTheme="majorBidi" w:eastAsia="Times New Roman" w:hAnsiTheme="majorBidi" w:cstheme="majorBidi"/>
                      <w:sz w:val="28"/>
                      <w:szCs w:val="28"/>
                    </w:rPr>
                    <w:t>Apply critical thinking and problem solving skills, and pursue continuous education in aspects of agricultural economics and agribusiness management.</w:t>
                  </w:r>
                </w:p>
              </w:tc>
              <w:tc>
                <w:tcPr>
                  <w:tcW w:w="2250" w:type="dxa"/>
                </w:tcPr>
                <w:p w:rsidR="004029CA" w:rsidRPr="00445BD0" w:rsidRDefault="003C652B" w:rsidP="004029CA">
                  <w:r w:rsidRPr="00686B71">
                    <w:rPr>
                      <w:rFonts w:ascii="Times New Roman" w:hAnsi="Times New Roman"/>
                      <w:sz w:val="24"/>
                      <w:szCs w:val="24"/>
                    </w:rPr>
                    <w:t>Employ analytical skills to be used for data analysis</w:t>
                  </w:r>
                </w:p>
              </w:tc>
              <w:tc>
                <w:tcPr>
                  <w:tcW w:w="2430" w:type="dxa"/>
                </w:tcPr>
                <w:p w:rsidR="004029CA" w:rsidRPr="00445BD0" w:rsidRDefault="003C652B" w:rsidP="004029CA">
                  <w:pPr>
                    <w:ind w:firstLine="720"/>
                    <w:jc w:val="both"/>
                  </w:pPr>
                  <w:r w:rsidRPr="00686B71">
                    <w:rPr>
                      <w:rFonts w:ascii="Times New Roman" w:hAnsi="Times New Roman"/>
                      <w:sz w:val="24"/>
                      <w:szCs w:val="24"/>
                    </w:rPr>
                    <w:t>test the significance of the parameters in the built models</w:t>
                  </w:r>
                </w:p>
              </w:tc>
              <w:tc>
                <w:tcPr>
                  <w:tcW w:w="1620" w:type="dxa"/>
                </w:tcPr>
                <w:p w:rsidR="004029CA" w:rsidRDefault="003C652B" w:rsidP="004029CA">
                  <w:pPr>
                    <w:rPr>
                      <w:rFonts w:ascii="Times New Roman" w:hAnsi="Times New Roman"/>
                      <w:sz w:val="24"/>
                    </w:rPr>
                  </w:pPr>
                  <w:r w:rsidRPr="00686B71">
                    <w:rPr>
                      <w:rFonts w:ascii="Times New Roman" w:hAnsi="Times New Roman"/>
                      <w:sz w:val="24"/>
                      <w:szCs w:val="24"/>
                    </w:rPr>
                    <w:t>Apply and analyze different methods of building models</w:t>
                  </w:r>
                </w:p>
              </w:tc>
              <w:tc>
                <w:tcPr>
                  <w:tcW w:w="1350" w:type="dxa"/>
                </w:tcPr>
                <w:p w:rsidR="004029CA" w:rsidRDefault="003C652B" w:rsidP="004029CA">
                  <w:pPr>
                    <w:rPr>
                      <w:rFonts w:ascii="Times New Roman" w:hAnsi="Times New Roman"/>
                      <w:sz w:val="24"/>
                    </w:rPr>
                  </w:pPr>
                  <w:r w:rsidRPr="00686B71">
                    <w:rPr>
                      <w:rFonts w:ascii="Times New Roman" w:hAnsi="Times New Roman"/>
                      <w:sz w:val="24"/>
                      <w:szCs w:val="24"/>
                    </w:rPr>
                    <w:t>Gain basic concepts and knowledge in data analysis and building and testing the models</w:t>
                  </w:r>
                </w:p>
              </w:tc>
            </w:tr>
          </w:tbl>
          <w:p w:rsidR="00932DE9" w:rsidRPr="0003236B" w:rsidRDefault="00932DE9" w:rsidP="00EC0CD2">
            <w:pPr>
              <w:rPr>
                <w:rFonts w:ascii="Times New Roman" w:hAnsi="Times New Roman"/>
                <w:sz w:val="24"/>
              </w:rPr>
            </w:pPr>
          </w:p>
        </w:tc>
      </w:tr>
    </w:tbl>
    <w:p w:rsidR="00932DE9" w:rsidRPr="007B21FF" w:rsidRDefault="00932DE9" w:rsidP="00932DE9">
      <w:pPr>
        <w:rPr>
          <w:rFonts w:ascii="Times New Roman" w:hAnsi="Times New Roman"/>
          <w:sz w:val="4"/>
          <w:szCs w:val="2"/>
          <w:rtl/>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975"/>
      </w:tblGrid>
      <w:tr w:rsidR="00932DE9" w:rsidRPr="0003236B" w:rsidTr="00FD1B08">
        <w:trPr>
          <w:trHeight w:val="1506"/>
          <w:jc w:val="center"/>
        </w:trPr>
        <w:tc>
          <w:tcPr>
            <w:tcW w:w="10975" w:type="dxa"/>
          </w:tcPr>
          <w:p w:rsidR="00932DE9" w:rsidRPr="0003236B" w:rsidRDefault="00932DE9" w:rsidP="00EC0CD2">
            <w:pPr>
              <w:rPr>
                <w:rFonts w:ascii="Times New Roman" w:hAnsi="Times New Roman"/>
                <w:sz w:val="24"/>
              </w:rPr>
            </w:pPr>
          </w:p>
          <w:tbl>
            <w:tblPr>
              <w:tblW w:w="11074" w:type="dxa"/>
              <w:tblLayout w:type="fixed"/>
              <w:tblLook w:val="04A0"/>
            </w:tblPr>
            <w:tblGrid>
              <w:gridCol w:w="633"/>
              <w:gridCol w:w="721"/>
              <w:gridCol w:w="1890"/>
              <w:gridCol w:w="1710"/>
              <w:gridCol w:w="810"/>
              <w:gridCol w:w="1170"/>
              <w:gridCol w:w="1260"/>
              <w:gridCol w:w="1440"/>
              <w:gridCol w:w="1440"/>
            </w:tblGrid>
            <w:tr w:rsidR="00290D26" w:rsidRPr="00290D26" w:rsidTr="00290D26">
              <w:trPr>
                <w:trHeight w:val="944"/>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290D26" w:rsidRDefault="003D7408" w:rsidP="00EC0CD2">
                  <w:pPr>
                    <w:jc w:val="center"/>
                    <w:rPr>
                      <w:rFonts w:cstheme="minorHAnsi"/>
                      <w:color w:val="000000"/>
                      <w:sz w:val="16"/>
                      <w:szCs w:val="16"/>
                    </w:rPr>
                  </w:pPr>
                  <w:r w:rsidRPr="00290D26">
                    <w:rPr>
                      <w:rFonts w:cstheme="minorHAnsi"/>
                      <w:color w:val="000000"/>
                      <w:sz w:val="16"/>
                      <w:szCs w:val="16"/>
                    </w:rPr>
                    <w:t>Week</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3D7408" w:rsidRPr="00290D26" w:rsidRDefault="003D7408" w:rsidP="00EC0CD2">
                  <w:pPr>
                    <w:jc w:val="center"/>
                    <w:rPr>
                      <w:rFonts w:cstheme="minorHAnsi"/>
                      <w:color w:val="000000"/>
                      <w:sz w:val="16"/>
                      <w:szCs w:val="16"/>
                    </w:rPr>
                  </w:pPr>
                  <w:r w:rsidRPr="00290D26">
                    <w:rPr>
                      <w:rFonts w:cstheme="minorHAnsi"/>
                      <w:color w:val="000000"/>
                      <w:sz w:val="16"/>
                      <w:szCs w:val="16"/>
                    </w:rPr>
                    <w:t>Lecture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3D7408" w:rsidRPr="00290D26" w:rsidRDefault="003D7408" w:rsidP="00EC0CD2">
                  <w:pPr>
                    <w:jc w:val="center"/>
                    <w:rPr>
                      <w:rFonts w:cstheme="minorHAnsi"/>
                      <w:color w:val="000000"/>
                      <w:sz w:val="16"/>
                      <w:szCs w:val="16"/>
                    </w:rPr>
                  </w:pPr>
                  <w:r w:rsidRPr="00290D26">
                    <w:rPr>
                      <w:rFonts w:cstheme="minorHAnsi"/>
                      <w:color w:val="000000"/>
                      <w:sz w:val="16"/>
                      <w:szCs w:val="16"/>
                    </w:rPr>
                    <w:t>Topic</w:t>
                  </w:r>
                </w:p>
              </w:tc>
              <w:tc>
                <w:tcPr>
                  <w:tcW w:w="1710" w:type="dxa"/>
                  <w:tcBorders>
                    <w:top w:val="single" w:sz="4" w:space="0" w:color="auto"/>
                    <w:left w:val="nil"/>
                    <w:bottom w:val="single" w:sz="4" w:space="0" w:color="auto"/>
                    <w:right w:val="single" w:sz="4" w:space="0" w:color="auto"/>
                  </w:tcBorders>
                </w:tcPr>
                <w:p w:rsidR="003D7408" w:rsidRPr="00290D26" w:rsidRDefault="003D7408" w:rsidP="00EC0CD2">
                  <w:pPr>
                    <w:jc w:val="center"/>
                    <w:rPr>
                      <w:rFonts w:cstheme="minorHAnsi"/>
                      <w:color w:val="000000"/>
                      <w:sz w:val="16"/>
                      <w:szCs w:val="16"/>
                    </w:rPr>
                  </w:pPr>
                  <w:r w:rsidRPr="00290D26">
                    <w:rPr>
                      <w:rFonts w:cstheme="minorHAnsi"/>
                      <w:color w:val="000000"/>
                      <w:sz w:val="16"/>
                      <w:szCs w:val="16"/>
                    </w:rPr>
                    <w:t>Intended Learning Outcome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290D26" w:rsidRDefault="003D7408" w:rsidP="00A648B0">
                  <w:pPr>
                    <w:jc w:val="center"/>
                    <w:rPr>
                      <w:rFonts w:cstheme="minorHAnsi"/>
                      <w:color w:val="000000"/>
                      <w:sz w:val="16"/>
                      <w:szCs w:val="16"/>
                    </w:rPr>
                  </w:pPr>
                  <w:r w:rsidRPr="00290D26">
                    <w:rPr>
                      <w:rFonts w:cstheme="minorHAnsi"/>
                      <w:color w:val="000000"/>
                      <w:sz w:val="16"/>
                      <w:szCs w:val="16"/>
                    </w:rPr>
                    <w:t xml:space="preserve">Learning </w:t>
                  </w:r>
                  <w:r w:rsidR="00BD3015" w:rsidRPr="00290D26">
                    <w:rPr>
                      <w:rFonts w:cstheme="minorHAnsi"/>
                      <w:color w:val="000000"/>
                      <w:sz w:val="16"/>
                      <w:szCs w:val="16"/>
                    </w:rPr>
                    <w:t>Methods (</w:t>
                  </w:r>
                  <w:r w:rsidRPr="00290D26">
                    <w:rPr>
                      <w:rFonts w:cstheme="minorHAnsi"/>
                      <w:color w:val="000000"/>
                      <w:sz w:val="16"/>
                      <w:szCs w:val="16"/>
                    </w:rPr>
                    <w:t xml:space="preserve">Face to </w:t>
                  </w:r>
                  <w:r w:rsidR="00125D07" w:rsidRPr="00290D26">
                    <w:rPr>
                      <w:rFonts w:cstheme="minorHAnsi"/>
                      <w:color w:val="000000"/>
                      <w:sz w:val="16"/>
                      <w:szCs w:val="16"/>
                    </w:rPr>
                    <w:t>F</w:t>
                  </w:r>
                  <w:r w:rsidRPr="00290D26">
                    <w:rPr>
                      <w:rFonts w:cstheme="minorHAnsi"/>
                      <w:color w:val="000000"/>
                      <w:sz w:val="16"/>
                      <w:szCs w:val="16"/>
                    </w:rPr>
                    <w:t xml:space="preserve">ace/Blended/ Fully </w:t>
                  </w:r>
                  <w:r w:rsidR="008F424B" w:rsidRPr="00290D26">
                    <w:rPr>
                      <w:rFonts w:cstheme="minorHAnsi"/>
                      <w:color w:val="000000"/>
                      <w:sz w:val="16"/>
                      <w:szCs w:val="16"/>
                    </w:rPr>
                    <w:t>O</w:t>
                  </w:r>
                  <w:r w:rsidRPr="00290D26">
                    <w:rPr>
                      <w:rFonts w:cstheme="minorHAnsi"/>
                      <w:color w:val="000000"/>
                      <w:sz w:val="16"/>
                      <w:szCs w:val="16"/>
                    </w:rPr>
                    <w:t>nline)</w:t>
                  </w:r>
                </w:p>
              </w:tc>
              <w:tc>
                <w:tcPr>
                  <w:tcW w:w="1170" w:type="dxa"/>
                  <w:tcBorders>
                    <w:top w:val="single" w:sz="4" w:space="0" w:color="auto"/>
                    <w:left w:val="single" w:sz="4" w:space="0" w:color="auto"/>
                    <w:bottom w:val="single" w:sz="4" w:space="0" w:color="auto"/>
                    <w:right w:val="single" w:sz="4" w:space="0" w:color="auto"/>
                  </w:tcBorders>
                </w:tcPr>
                <w:p w:rsidR="003D7408" w:rsidRPr="00290D26" w:rsidRDefault="003D7408" w:rsidP="00EC0CD2">
                  <w:pPr>
                    <w:jc w:val="center"/>
                    <w:rPr>
                      <w:rFonts w:cstheme="minorHAnsi"/>
                      <w:color w:val="000000"/>
                      <w:sz w:val="16"/>
                      <w:szCs w:val="16"/>
                    </w:rPr>
                  </w:pPr>
                  <w:r w:rsidRPr="00290D26">
                    <w:rPr>
                      <w:rFonts w:cstheme="minorHAnsi"/>
                      <w:color w:val="000000"/>
                      <w:sz w:val="16"/>
                      <w:szCs w:val="16"/>
                    </w:rPr>
                    <w:t>Platform</w:t>
                  </w:r>
                </w:p>
              </w:tc>
              <w:tc>
                <w:tcPr>
                  <w:tcW w:w="1260" w:type="dxa"/>
                  <w:tcBorders>
                    <w:top w:val="single" w:sz="4" w:space="0" w:color="auto"/>
                    <w:left w:val="single" w:sz="4" w:space="0" w:color="auto"/>
                    <w:bottom w:val="single" w:sz="4" w:space="0" w:color="auto"/>
                    <w:right w:val="single" w:sz="4" w:space="0" w:color="auto"/>
                  </w:tcBorders>
                </w:tcPr>
                <w:p w:rsidR="003D7408" w:rsidRPr="00290D26" w:rsidRDefault="003D7408" w:rsidP="00320386">
                  <w:pPr>
                    <w:jc w:val="center"/>
                    <w:rPr>
                      <w:rFonts w:cstheme="minorHAnsi"/>
                      <w:color w:val="000000"/>
                      <w:sz w:val="16"/>
                      <w:szCs w:val="16"/>
                    </w:rPr>
                  </w:pPr>
                  <w:r w:rsidRPr="00290D26">
                    <w:rPr>
                      <w:rFonts w:cstheme="minorHAnsi"/>
                      <w:color w:val="000000"/>
                      <w:sz w:val="16"/>
                      <w:szCs w:val="16"/>
                    </w:rPr>
                    <w:t>Synchronous</w:t>
                  </w:r>
                  <w:r w:rsidR="001F6B19" w:rsidRPr="00290D26">
                    <w:rPr>
                      <w:rFonts w:cstheme="minorHAnsi"/>
                      <w:color w:val="000000"/>
                      <w:sz w:val="16"/>
                      <w:szCs w:val="16"/>
                    </w:rPr>
                    <w:t xml:space="preserve"> </w:t>
                  </w:r>
                  <w:r w:rsidRPr="00290D26">
                    <w:rPr>
                      <w:rFonts w:cstheme="minorHAnsi"/>
                      <w:color w:val="000000"/>
                      <w:sz w:val="16"/>
                      <w:szCs w:val="16"/>
                    </w:rPr>
                    <w:t>/ Asynchronous</w:t>
                  </w:r>
                  <w:r w:rsidR="001F6B19" w:rsidRPr="00290D26">
                    <w:rPr>
                      <w:rFonts w:cstheme="minorHAnsi"/>
                      <w:color w:val="000000"/>
                      <w:sz w:val="16"/>
                      <w:szCs w:val="16"/>
                    </w:rPr>
                    <w:t xml:space="preserve">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290D26" w:rsidRDefault="003D7408" w:rsidP="00EC0CD2">
                  <w:pPr>
                    <w:jc w:val="center"/>
                    <w:rPr>
                      <w:rFonts w:cstheme="minorHAnsi"/>
                      <w:color w:val="000000"/>
                      <w:sz w:val="16"/>
                      <w:szCs w:val="16"/>
                    </w:rPr>
                  </w:pPr>
                  <w:r w:rsidRPr="00290D26">
                    <w:rPr>
                      <w:rFonts w:cstheme="minorHAnsi"/>
                      <w:color w:val="000000"/>
                      <w:sz w:val="16"/>
                      <w:szCs w:val="16"/>
                    </w:rPr>
                    <w:t>Evaluation Methods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3D7408" w:rsidRPr="00290D26" w:rsidRDefault="003D7408" w:rsidP="007B21FF">
                  <w:pPr>
                    <w:rPr>
                      <w:rFonts w:cstheme="minorHAnsi"/>
                      <w:color w:val="000000"/>
                      <w:sz w:val="16"/>
                      <w:szCs w:val="16"/>
                    </w:rPr>
                  </w:pPr>
                  <w:r w:rsidRPr="00290D26">
                    <w:rPr>
                      <w:rFonts w:cstheme="minorHAnsi"/>
                      <w:color w:val="000000"/>
                      <w:sz w:val="16"/>
                      <w:szCs w:val="16"/>
                    </w:rPr>
                    <w:t>Resource</w:t>
                  </w:r>
                  <w:r w:rsidR="007B21FF" w:rsidRPr="00290D26">
                    <w:rPr>
                      <w:rFonts w:cstheme="minorHAnsi"/>
                      <w:color w:val="000000"/>
                      <w:sz w:val="16"/>
                      <w:szCs w:val="16"/>
                    </w:rPr>
                    <w:t>s</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408" w:rsidRPr="00290D26" w:rsidRDefault="003D7408" w:rsidP="00EC0CD2">
                  <w:pPr>
                    <w:jc w:val="center"/>
                    <w:rPr>
                      <w:rFonts w:cstheme="minorHAnsi"/>
                      <w:color w:val="000000"/>
                      <w:sz w:val="16"/>
                      <w:szCs w:val="16"/>
                    </w:rPr>
                  </w:pPr>
                  <w:r w:rsidRPr="00290D26">
                    <w:rPr>
                      <w:rFonts w:cstheme="minorHAnsi"/>
                      <w:color w:val="000000"/>
                      <w:sz w:val="16"/>
                      <w:szCs w:val="16"/>
                    </w:rPr>
                    <w:t>1</w:t>
                  </w:r>
                </w:p>
              </w:tc>
              <w:tc>
                <w:tcPr>
                  <w:tcW w:w="721" w:type="dxa"/>
                  <w:tcBorders>
                    <w:top w:val="nil"/>
                    <w:left w:val="nil"/>
                    <w:bottom w:val="single" w:sz="4" w:space="0" w:color="auto"/>
                    <w:right w:val="single" w:sz="4" w:space="0" w:color="auto"/>
                  </w:tcBorders>
                  <w:shd w:val="clear" w:color="auto" w:fill="auto"/>
                  <w:noWrap/>
                  <w:vAlign w:val="center"/>
                  <w:hideMark/>
                </w:tcPr>
                <w:p w:rsidR="003D7408" w:rsidRPr="00290D26" w:rsidRDefault="003D7408" w:rsidP="00EC0CD2">
                  <w:pPr>
                    <w:jc w:val="center"/>
                    <w:rPr>
                      <w:rFonts w:cstheme="minorHAnsi"/>
                      <w:color w:val="000000"/>
                      <w:sz w:val="16"/>
                      <w:szCs w:val="16"/>
                    </w:rPr>
                  </w:pPr>
                  <w:r w:rsidRPr="00290D26">
                    <w:rPr>
                      <w:rFonts w:cstheme="minorHAnsi"/>
                      <w:color w:val="000000"/>
                      <w:sz w:val="16"/>
                      <w:szCs w:val="16"/>
                    </w:rPr>
                    <w:t>1.1</w:t>
                  </w:r>
                </w:p>
              </w:tc>
              <w:tc>
                <w:tcPr>
                  <w:tcW w:w="1890" w:type="dxa"/>
                  <w:tcBorders>
                    <w:top w:val="nil"/>
                    <w:left w:val="nil"/>
                    <w:bottom w:val="single" w:sz="4" w:space="0" w:color="auto"/>
                    <w:right w:val="single" w:sz="4" w:space="0" w:color="auto"/>
                  </w:tcBorders>
                  <w:shd w:val="clear" w:color="auto" w:fill="auto"/>
                  <w:noWrap/>
                  <w:vAlign w:val="bottom"/>
                  <w:hideMark/>
                </w:tcPr>
                <w:p w:rsidR="003D7408" w:rsidRPr="00290D26" w:rsidRDefault="005B2C6D" w:rsidP="005B2C6D">
                  <w:pPr>
                    <w:rPr>
                      <w:rFonts w:cstheme="minorHAnsi"/>
                      <w:color w:val="000000"/>
                      <w:sz w:val="16"/>
                      <w:szCs w:val="16"/>
                    </w:rPr>
                  </w:pPr>
                  <w:r w:rsidRPr="00290D26">
                    <w:rPr>
                      <w:rFonts w:cstheme="minorHAnsi"/>
                      <w:color w:val="000000"/>
                      <w:sz w:val="16"/>
                      <w:szCs w:val="16"/>
                    </w:rPr>
                    <w:t>Introduction of the course and discussions</w:t>
                  </w:r>
                  <w:r w:rsidR="0081034E" w:rsidRPr="00290D26">
                    <w:rPr>
                      <w:rFonts w:cstheme="minorHAnsi"/>
                      <w:color w:val="000000"/>
                      <w:sz w:val="16"/>
                      <w:szCs w:val="16"/>
                    </w:rPr>
                    <w:t>-</w:t>
                  </w:r>
                  <w:r w:rsidRPr="00290D26">
                    <w:rPr>
                      <w:rFonts w:cstheme="minorHAnsi"/>
                      <w:color w:val="000000"/>
                      <w:sz w:val="16"/>
                      <w:szCs w:val="16"/>
                    </w:rPr>
                    <w:t xml:space="preserve"> the learning outcomes </w:t>
                  </w:r>
                </w:p>
              </w:tc>
              <w:tc>
                <w:tcPr>
                  <w:tcW w:w="1710" w:type="dxa"/>
                  <w:tcBorders>
                    <w:top w:val="single" w:sz="4" w:space="0" w:color="auto"/>
                    <w:left w:val="nil"/>
                    <w:bottom w:val="single" w:sz="4" w:space="0" w:color="auto"/>
                    <w:right w:val="single" w:sz="4" w:space="0" w:color="auto"/>
                  </w:tcBorders>
                </w:tcPr>
                <w:p w:rsidR="003D7408" w:rsidRPr="00290D26" w:rsidRDefault="003D7408" w:rsidP="00EC0CD2">
                  <w:pPr>
                    <w:rPr>
                      <w:rFonts w:cstheme="minorHAnsi"/>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D7408" w:rsidRPr="00290D26" w:rsidRDefault="003D7408" w:rsidP="00EC0CD2">
                  <w:pPr>
                    <w:rPr>
                      <w:rFonts w:cstheme="minorHAnsi"/>
                      <w:color w:val="000000"/>
                      <w:sz w:val="16"/>
                      <w:szCs w:val="16"/>
                    </w:rPr>
                  </w:pPr>
                  <w:r w:rsidRPr="00290D26">
                    <w:rPr>
                      <w:rFonts w:cstheme="minorHAnsi"/>
                      <w:color w:val="000000"/>
                      <w:sz w:val="16"/>
                      <w:szCs w:val="16"/>
                    </w:rPr>
                    <w:t> </w:t>
                  </w:r>
                  <w:r w:rsidR="00C75969" w:rsidRPr="00290D26">
                    <w:rPr>
                      <w:rFonts w:cstheme="minorHAnsi"/>
                      <w:color w:val="000000"/>
                      <w:sz w:val="16"/>
                      <w:szCs w:val="16"/>
                    </w:rPr>
                    <w:t>Face to Face</w:t>
                  </w:r>
                </w:p>
              </w:tc>
              <w:tc>
                <w:tcPr>
                  <w:tcW w:w="1170" w:type="dxa"/>
                  <w:tcBorders>
                    <w:top w:val="nil"/>
                    <w:left w:val="single" w:sz="4" w:space="0" w:color="auto"/>
                    <w:bottom w:val="single" w:sz="4" w:space="0" w:color="auto"/>
                    <w:right w:val="single" w:sz="4" w:space="0" w:color="auto"/>
                  </w:tcBorders>
                </w:tcPr>
                <w:p w:rsidR="003D7408" w:rsidRPr="00290D26" w:rsidRDefault="003D7408" w:rsidP="00EC0CD2">
                  <w:pPr>
                    <w:rPr>
                      <w:rFonts w:cstheme="minorHAnsi"/>
                      <w:color w:val="000000"/>
                      <w:sz w:val="16"/>
                      <w:szCs w:val="16"/>
                    </w:rPr>
                  </w:pPr>
                </w:p>
              </w:tc>
              <w:tc>
                <w:tcPr>
                  <w:tcW w:w="1260" w:type="dxa"/>
                  <w:tcBorders>
                    <w:top w:val="nil"/>
                    <w:left w:val="single" w:sz="4" w:space="0" w:color="auto"/>
                    <w:bottom w:val="single" w:sz="4" w:space="0" w:color="auto"/>
                    <w:right w:val="single" w:sz="4" w:space="0" w:color="auto"/>
                  </w:tcBorders>
                </w:tcPr>
                <w:p w:rsidR="003D7408" w:rsidRPr="00290D26" w:rsidRDefault="000B2E61" w:rsidP="00EC0CD2">
                  <w:pPr>
                    <w:rPr>
                      <w:rFonts w:cstheme="minorHAnsi"/>
                      <w:color w:val="000000"/>
                      <w:sz w:val="16"/>
                      <w:szCs w:val="16"/>
                    </w:rPr>
                  </w:pPr>
                  <w:r w:rsidRPr="00290D26">
                    <w:rPr>
                      <w:rFonts w:cstheme="minorHAnsi"/>
                      <w:color w:val="000000"/>
                      <w:sz w:val="16"/>
                      <w:szCs w:val="16"/>
                    </w:rPr>
                    <w:t>Synchronous Lecturing</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7408" w:rsidRPr="00290D26" w:rsidRDefault="000F1BA0" w:rsidP="00EC0CD2">
                  <w:pPr>
                    <w:rPr>
                      <w:rFonts w:cstheme="minorHAnsi"/>
                      <w:color w:val="000000"/>
                      <w:sz w:val="16"/>
                      <w:szCs w:val="16"/>
                    </w:rPr>
                  </w:pPr>
                  <w:r w:rsidRPr="00290D26">
                    <w:rPr>
                      <w:rFonts w:cstheme="minorHAnsi"/>
                      <w:color w:val="000000"/>
                      <w:sz w:val="16"/>
                      <w:szCs w:val="16"/>
                    </w:rPr>
                    <w:t xml:space="preserve">Assignments </w:t>
                  </w:r>
                  <w:r w:rsidR="002D525A" w:rsidRPr="00290D26">
                    <w:rPr>
                      <w:rFonts w:cstheme="minorHAnsi"/>
                      <w:color w:val="000000"/>
                      <w:sz w:val="16"/>
                      <w:szCs w:val="16"/>
                    </w:rPr>
                    <w:t>and Exams</w:t>
                  </w:r>
                </w:p>
              </w:tc>
              <w:tc>
                <w:tcPr>
                  <w:tcW w:w="1440" w:type="dxa"/>
                  <w:tcBorders>
                    <w:top w:val="nil"/>
                    <w:left w:val="nil"/>
                    <w:bottom w:val="single" w:sz="4" w:space="0" w:color="auto"/>
                    <w:right w:val="single" w:sz="4" w:space="0" w:color="auto"/>
                  </w:tcBorders>
                  <w:shd w:val="clear" w:color="auto" w:fill="auto"/>
                  <w:noWrap/>
                  <w:vAlign w:val="bottom"/>
                </w:tcPr>
                <w:p w:rsidR="003D7408" w:rsidRPr="00290D26" w:rsidRDefault="003D7408" w:rsidP="00EC0CD2">
                  <w:pPr>
                    <w:rPr>
                      <w:rFonts w:cstheme="minorHAnsi"/>
                      <w:color w:val="000000"/>
                      <w:sz w:val="16"/>
                      <w:szCs w:val="16"/>
                    </w:rPr>
                  </w:pPr>
                </w:p>
              </w:tc>
            </w:tr>
            <w:tr w:rsidR="00290D26" w:rsidRPr="00290D26" w:rsidTr="00290D26">
              <w:trPr>
                <w:trHeight w:val="2519"/>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sz w:val="16"/>
                      <w:szCs w:val="16"/>
                    </w:rPr>
                  </w:pPr>
                  <w:r w:rsidRPr="00290D26">
                    <w:rPr>
                      <w:rFonts w:cstheme="minorHAnsi"/>
                      <w:sz w:val="16"/>
                      <w:szCs w:val="16"/>
                    </w:rPr>
                    <w:t xml:space="preserve">Introduction to econometrics, the nature of statistics, </w:t>
                  </w:r>
                </w:p>
                <w:p w:rsidR="002A0F69" w:rsidRPr="00290D26" w:rsidRDefault="002A0F69" w:rsidP="002A0F69">
                  <w:pPr>
                    <w:rPr>
                      <w:rFonts w:cstheme="minorHAnsi"/>
                      <w:color w:val="000000"/>
                      <w:sz w:val="16"/>
                      <w:szCs w:val="16"/>
                    </w:rPr>
                  </w:pPr>
                  <w:r w:rsidRPr="00290D26">
                    <w:rPr>
                      <w:rFonts w:cstheme="minorHAnsi"/>
                      <w:sz w:val="16"/>
                      <w:szCs w:val="16"/>
                    </w:rPr>
                    <w:t>The methodology of econometrics.</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Demonstrate basic knowledge on data analysis and choosing the suitable model.</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nil"/>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nil"/>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AA7C3A" w:rsidP="002A0F69">
                  <w:pPr>
                    <w:bidi/>
                    <w:snapToGrid w:val="0"/>
                    <w:jc w:val="right"/>
                    <w:rPr>
                      <w:rFonts w:cstheme="minorHAnsi"/>
                      <w:sz w:val="16"/>
                      <w:szCs w:val="16"/>
                      <w:rtl/>
                      <w:lang w:bidi="ar-JO"/>
                    </w:rPr>
                  </w:pPr>
                  <w:r w:rsidRPr="00290D26">
                    <w:rPr>
                      <w:rFonts w:cstheme="minorHAnsi"/>
                      <w:sz w:val="16"/>
                      <w:szCs w:val="16"/>
                    </w:rPr>
                    <w:t>Gujarati, D. N., 1992</w:t>
                  </w:r>
                </w:p>
                <w:p w:rsidR="002A0F69" w:rsidRPr="00290D26" w:rsidRDefault="002A0F69" w:rsidP="002A0F69">
                  <w:pPr>
                    <w:bidi/>
                    <w:snapToGrid w:val="0"/>
                    <w:jc w:val="right"/>
                    <w:rPr>
                      <w:rFonts w:cstheme="minorHAnsi"/>
                      <w:sz w:val="16"/>
                      <w:szCs w:val="16"/>
                      <w:lang w:bidi="ar-JO"/>
                    </w:rPr>
                  </w:pPr>
                </w:p>
                <w:p w:rsidR="002A0F69" w:rsidRPr="00290D26" w:rsidRDefault="002A0F69" w:rsidP="002A0F69">
                  <w:pPr>
                    <w:rPr>
                      <w:rFonts w:cstheme="minorHAnsi"/>
                      <w:color w:val="000000"/>
                      <w:sz w:val="16"/>
                      <w:szCs w:val="16"/>
                    </w:rPr>
                  </w:pP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xml:space="preserve"> Assignments and Exercises </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nil"/>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nil"/>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2</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2.1</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Measures of Central Tendency</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Demonstrate basic knowledge on data analysis and choosing the suitable model.</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Face to Face</w:t>
                  </w:r>
                </w:p>
              </w:tc>
              <w:tc>
                <w:tcPr>
                  <w:tcW w:w="1170" w:type="dxa"/>
                  <w:tcBorders>
                    <w:top w:val="nil"/>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nil"/>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AA7C3A" w:rsidP="002A0F69">
                  <w:pPr>
                    <w:rPr>
                      <w:rFonts w:cstheme="minorHAnsi"/>
                      <w:color w:val="000000"/>
                      <w:sz w:val="16"/>
                      <w:szCs w:val="16"/>
                    </w:rPr>
                  </w:pPr>
                  <w:r w:rsidRPr="00290D26">
                    <w:rPr>
                      <w:rFonts w:cstheme="minorHAnsi"/>
                      <w:sz w:val="16"/>
                      <w:szCs w:val="16"/>
                    </w:rPr>
                    <w:t>Gujarati, D. N., 1992</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2.2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Measures of Dispersion</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Demonstrate basic knowledge on data analysis and choosing the suitable model.</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nil"/>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nil"/>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r w:rsidR="00AA7C3A" w:rsidRPr="00290D26">
                    <w:rPr>
                      <w:rFonts w:cstheme="minorHAnsi"/>
                      <w:sz w:val="16"/>
                      <w:szCs w:val="16"/>
                    </w:rPr>
                    <w:t>Gujarati, D. N., 1992</w:t>
                  </w:r>
                </w:p>
              </w:tc>
            </w:tr>
            <w:tr w:rsidR="00290D26" w:rsidRPr="00290D26" w:rsidTr="00290D26">
              <w:trPr>
                <w:trHeight w:val="44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2.3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Assignments and Exercises</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Be able to use econometric, statistical, and economic models as a basis for estimating key economic parameters, testing economic hypotheses, and predicting economic outcomes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3</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3.1</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r w:rsidRPr="00290D26">
                    <w:rPr>
                      <w:rFonts w:cstheme="minorHAnsi"/>
                      <w:sz w:val="16"/>
                      <w:szCs w:val="16"/>
                    </w:rPr>
                    <w:t>Shape of Frequency Distribution</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 xml:space="preserve">Be able to use econometric, statistical, and economic models as a basis for estimating key economic parameters, testing economic hypotheses, </w:t>
                  </w:r>
                  <w:r w:rsidRPr="00290D26">
                    <w:rPr>
                      <w:rFonts w:cstheme="minorHAnsi"/>
                      <w:sz w:val="16"/>
                      <w:szCs w:val="16"/>
                    </w:rPr>
                    <w:lastRenderedPageBreak/>
                    <w:t>and predicting economic outcomes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lastRenderedPageBreak/>
                    <w:t> Face to Face</w:t>
                  </w:r>
                </w:p>
              </w:tc>
              <w:tc>
                <w:tcPr>
                  <w:tcW w:w="117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r w:rsidR="00AA7C3A" w:rsidRPr="00290D26">
                    <w:rPr>
                      <w:rFonts w:cstheme="minorHAnsi"/>
                      <w:sz w:val="16"/>
                      <w:szCs w:val="16"/>
                    </w:rPr>
                    <w:t>Gujarati, D. N., 1995</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3.2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 xml:space="preserve">Test of hypothesis - Parametric tests ( Z- &amp; t- tests), </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Be able to use econometric, statistical, and economic models as a basis for estimating key economic parameters, testing economic hypotheses, and predicting economic outcomes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Online</w:t>
                  </w:r>
                </w:p>
              </w:tc>
              <w:tc>
                <w:tcPr>
                  <w:tcW w:w="117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r w:rsidR="00AA7C3A" w:rsidRPr="00290D26">
                    <w:rPr>
                      <w:rFonts w:cstheme="minorHAnsi"/>
                      <w:sz w:val="16"/>
                      <w:szCs w:val="16"/>
                    </w:rPr>
                    <w:t>Gujarati, D. N., 1995</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3.3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Assignments and Exercises</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Be able to discuss/ explain the importance of a wide range of models and quantitative tools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4</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4.1</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 xml:space="preserve">Test of hypothesis - Parametric tests ( Z- &amp; t- tests), </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test the significance of the parameters in the built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Face to Face</w:t>
                  </w:r>
                </w:p>
              </w:tc>
              <w:tc>
                <w:tcPr>
                  <w:tcW w:w="117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AA7C3A">
                  <w:pPr>
                    <w:rPr>
                      <w:rFonts w:cstheme="minorHAnsi"/>
                      <w:color w:val="000000"/>
                      <w:sz w:val="16"/>
                      <w:szCs w:val="16"/>
                    </w:rPr>
                  </w:pPr>
                  <w:r w:rsidRPr="00290D26">
                    <w:rPr>
                      <w:rFonts w:cstheme="minorHAnsi"/>
                      <w:color w:val="000000"/>
                      <w:sz w:val="16"/>
                      <w:szCs w:val="16"/>
                    </w:rPr>
                    <w:t> </w:t>
                  </w:r>
                  <w:r w:rsidR="00AA7C3A" w:rsidRPr="00290D26">
                    <w:rPr>
                      <w:rFonts w:cstheme="minorHAnsi"/>
                      <w:sz w:val="16"/>
                      <w:szCs w:val="16"/>
                    </w:rPr>
                    <w:t>Gujarati, D. N.</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4.2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sz w:val="16"/>
                      <w:szCs w:val="16"/>
                    </w:rPr>
                    <w:t xml:space="preserve">Test of hypothesis - Non-parametric tests: </w:t>
                  </w:r>
                  <w:r w:rsidRPr="00290D26">
                    <w:rPr>
                      <w:rFonts w:cstheme="minorHAnsi"/>
                      <w:sz w:val="16"/>
                      <w:szCs w:val="16"/>
                    </w:rPr>
                    <w:sym w:font="Symbol" w:char="F063"/>
                  </w:r>
                  <w:r w:rsidRPr="00290D26">
                    <w:rPr>
                      <w:rFonts w:cstheme="minorHAnsi"/>
                      <w:sz w:val="16"/>
                      <w:szCs w:val="16"/>
                    </w:rPr>
                    <w:t xml:space="preserve"> </w:t>
                  </w:r>
                  <w:r w:rsidRPr="00290D26">
                    <w:rPr>
                      <w:rFonts w:cstheme="minorHAnsi"/>
                      <w:sz w:val="16"/>
                      <w:szCs w:val="16"/>
                      <w:vertAlign w:val="superscript"/>
                    </w:rPr>
                    <w:t>2</w:t>
                  </w:r>
                  <w:r w:rsidRPr="00290D26">
                    <w:rPr>
                      <w:rFonts w:cstheme="minorHAnsi"/>
                      <w:sz w:val="16"/>
                      <w:szCs w:val="16"/>
                    </w:rPr>
                    <w:t xml:space="preserve"> test.</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test the significance of the parameters in the built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r w:rsidR="00AA7C3A" w:rsidRPr="00290D26">
                    <w:rPr>
                      <w:rFonts w:cstheme="minorHAnsi"/>
                      <w:sz w:val="16"/>
                      <w:szCs w:val="16"/>
                    </w:rPr>
                    <w:t>Gujarati, D. N., 1995</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4.3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Exercises</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test the significance of the parameters in the built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5</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5.1</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sz w:val="16"/>
                      <w:szCs w:val="16"/>
                    </w:rPr>
                    <w:t xml:space="preserve">Test of hypothesis - Non-parametric tests: </w:t>
                  </w:r>
                  <w:r w:rsidRPr="00290D26">
                    <w:rPr>
                      <w:rFonts w:cstheme="minorHAnsi"/>
                      <w:sz w:val="16"/>
                      <w:szCs w:val="16"/>
                    </w:rPr>
                    <w:sym w:font="Symbol" w:char="F063"/>
                  </w:r>
                  <w:r w:rsidRPr="00290D26">
                    <w:rPr>
                      <w:rFonts w:cstheme="minorHAnsi"/>
                      <w:sz w:val="16"/>
                      <w:szCs w:val="16"/>
                    </w:rPr>
                    <w:t xml:space="preserve"> </w:t>
                  </w:r>
                  <w:r w:rsidRPr="00290D26">
                    <w:rPr>
                      <w:rFonts w:cstheme="minorHAnsi"/>
                      <w:sz w:val="16"/>
                      <w:szCs w:val="16"/>
                      <w:vertAlign w:val="superscript"/>
                    </w:rPr>
                    <w:t>2</w:t>
                  </w:r>
                  <w:r w:rsidRPr="00290D26">
                    <w:rPr>
                      <w:rFonts w:cstheme="minorHAnsi"/>
                      <w:sz w:val="16"/>
                      <w:szCs w:val="16"/>
                    </w:rPr>
                    <w:t xml:space="preserve">  test.</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test the significance of the parameters in the built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Face to Face</w:t>
                  </w:r>
                </w:p>
              </w:tc>
              <w:tc>
                <w:tcPr>
                  <w:tcW w:w="1170" w:type="dxa"/>
                  <w:tcBorders>
                    <w:top w:val="nil"/>
                    <w:left w:val="nil"/>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roofErr w:type="spellStart"/>
                  <w:r w:rsidR="00AA7C3A" w:rsidRPr="00290D26">
                    <w:rPr>
                      <w:rFonts w:cstheme="minorHAnsi"/>
                      <w:sz w:val="16"/>
                      <w:szCs w:val="16"/>
                    </w:rPr>
                    <w:t>Maddala</w:t>
                  </w:r>
                  <w:proofErr w:type="spellEnd"/>
                  <w:r w:rsidR="00AA7C3A" w:rsidRPr="00290D26">
                    <w:rPr>
                      <w:rFonts w:cstheme="minorHAnsi"/>
                      <w:sz w:val="16"/>
                      <w:szCs w:val="16"/>
                    </w:rPr>
                    <w:t>, G. S., 2001</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5.2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The two variable linear model</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test the significance of the parameters in the built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roofErr w:type="spellStart"/>
                  <w:r w:rsidR="00AA7C3A" w:rsidRPr="00290D26">
                    <w:rPr>
                      <w:rFonts w:cstheme="minorHAnsi"/>
                      <w:sz w:val="16"/>
                      <w:szCs w:val="16"/>
                    </w:rPr>
                    <w:t>Maddala</w:t>
                  </w:r>
                  <w:proofErr w:type="spellEnd"/>
                  <w:r w:rsidR="00AA7C3A" w:rsidRPr="00290D26">
                    <w:rPr>
                      <w:rFonts w:cstheme="minorHAnsi"/>
                      <w:sz w:val="16"/>
                      <w:szCs w:val="16"/>
                    </w:rPr>
                    <w:t>, G. S., 2001</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5.3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Assignments and Exercises</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Use the econometric scientific literature effectively</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6</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6.1</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The two variable linear model</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Be able to discuss/ explain the importance of a wide range of models and quantitative tools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Face to Face</w:t>
                  </w:r>
                </w:p>
              </w:tc>
              <w:tc>
                <w:tcPr>
                  <w:tcW w:w="117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AA7C3A">
                  <w:pPr>
                    <w:rPr>
                      <w:rFonts w:cstheme="minorHAnsi"/>
                      <w:color w:val="000000"/>
                      <w:sz w:val="16"/>
                      <w:szCs w:val="16"/>
                    </w:rPr>
                  </w:pPr>
                  <w:r w:rsidRPr="00290D26">
                    <w:rPr>
                      <w:rFonts w:cstheme="minorHAnsi"/>
                      <w:color w:val="000000"/>
                      <w:sz w:val="16"/>
                      <w:szCs w:val="16"/>
                    </w:rPr>
                    <w:t> </w:t>
                  </w:r>
                  <w:proofErr w:type="spellStart"/>
                  <w:r w:rsidR="00AA7C3A" w:rsidRPr="00290D26">
                    <w:rPr>
                      <w:rFonts w:cstheme="minorHAnsi"/>
                      <w:sz w:val="16"/>
                      <w:szCs w:val="16"/>
                    </w:rPr>
                    <w:t>Maddala</w:t>
                  </w:r>
                  <w:proofErr w:type="spellEnd"/>
                  <w:r w:rsidR="00AA7C3A" w:rsidRPr="00290D26">
                    <w:rPr>
                      <w:rFonts w:cstheme="minorHAnsi"/>
                      <w:sz w:val="16"/>
                      <w:szCs w:val="16"/>
                    </w:rPr>
                    <w:t xml:space="preserve">, G. S., 2001 </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6.2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color w:val="000000"/>
                      <w:sz w:val="16"/>
                      <w:szCs w:val="16"/>
                    </w:rPr>
                    <w:t> </w:t>
                  </w:r>
                  <w:r w:rsidRPr="00290D26">
                    <w:rPr>
                      <w:rFonts w:cstheme="minorHAnsi"/>
                      <w:sz w:val="16"/>
                      <w:szCs w:val="16"/>
                    </w:rPr>
                    <w:t>The ordinary least - square method</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Be able to discuss/ explain the importance of a wide range of models and quantitative tools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roofErr w:type="spellStart"/>
                  <w:r w:rsidR="00AA7C3A" w:rsidRPr="00290D26">
                    <w:rPr>
                      <w:rFonts w:cstheme="minorHAnsi"/>
                      <w:sz w:val="16"/>
                      <w:szCs w:val="16"/>
                    </w:rPr>
                    <w:t>Maddala</w:t>
                  </w:r>
                  <w:proofErr w:type="spellEnd"/>
                  <w:r w:rsidR="00AA7C3A" w:rsidRPr="00290D26">
                    <w:rPr>
                      <w:rFonts w:cstheme="minorHAnsi"/>
                      <w:sz w:val="16"/>
                      <w:szCs w:val="16"/>
                    </w:rPr>
                    <w:t>, G. S., 2001</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6.3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Activities</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 xml:space="preserve">Employ analytical skills to be used for data </w:t>
                  </w:r>
                  <w:r w:rsidRPr="00290D26">
                    <w:rPr>
                      <w:rFonts w:cstheme="minorHAnsi"/>
                      <w:sz w:val="16"/>
                      <w:szCs w:val="16"/>
                    </w:rPr>
                    <w:lastRenderedPageBreak/>
                    <w:t>analysis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lastRenderedPageBreak/>
                    <w:t> Online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lastRenderedPageBreak/>
                    <w:t>7</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7.1</w:t>
                  </w:r>
                </w:p>
              </w:tc>
              <w:tc>
                <w:tcPr>
                  <w:tcW w:w="1890" w:type="dxa"/>
                  <w:tcBorders>
                    <w:top w:val="nil"/>
                    <w:left w:val="nil"/>
                    <w:bottom w:val="single" w:sz="4" w:space="0" w:color="auto"/>
                    <w:right w:val="single" w:sz="4" w:space="0" w:color="auto"/>
                  </w:tcBorders>
                  <w:shd w:val="clear" w:color="auto" w:fill="auto"/>
                  <w:noWrap/>
                  <w:vAlign w:val="bottom"/>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Test of significance of parameter estimates</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test the significance of the parameters in the built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Face to Face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AA7C3A" w:rsidP="002A0F69">
                  <w:pPr>
                    <w:rPr>
                      <w:rFonts w:cstheme="minorHAnsi"/>
                      <w:color w:val="000000"/>
                      <w:sz w:val="16"/>
                      <w:szCs w:val="16"/>
                    </w:rPr>
                  </w:pPr>
                  <w:proofErr w:type="spellStart"/>
                  <w:r w:rsidRPr="00290D26">
                    <w:rPr>
                      <w:rFonts w:cstheme="minorHAnsi"/>
                      <w:sz w:val="16"/>
                      <w:szCs w:val="16"/>
                    </w:rPr>
                    <w:t>Maddala</w:t>
                  </w:r>
                  <w:proofErr w:type="spellEnd"/>
                  <w:r w:rsidRPr="00290D26">
                    <w:rPr>
                      <w:rFonts w:cstheme="minorHAnsi"/>
                      <w:sz w:val="16"/>
                      <w:szCs w:val="16"/>
                    </w:rPr>
                    <w:t>, G. S., 2001</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7.2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Test of goodness of fit and correlation</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test the significance of the parameters in the built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Online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AA7C3A" w:rsidP="002A0F69">
                  <w:pPr>
                    <w:bidi/>
                    <w:snapToGrid w:val="0"/>
                    <w:jc w:val="right"/>
                    <w:rPr>
                      <w:rFonts w:cstheme="minorHAnsi"/>
                      <w:sz w:val="16"/>
                      <w:szCs w:val="16"/>
                      <w:lang w:bidi="ar-JO"/>
                    </w:rPr>
                  </w:pPr>
                  <w:proofErr w:type="spellStart"/>
                  <w:r w:rsidRPr="00290D26">
                    <w:rPr>
                      <w:rFonts w:cstheme="minorHAnsi"/>
                      <w:sz w:val="16"/>
                      <w:szCs w:val="16"/>
                    </w:rPr>
                    <w:t>Maddala</w:t>
                  </w:r>
                  <w:proofErr w:type="spellEnd"/>
                  <w:r w:rsidRPr="00290D26">
                    <w:rPr>
                      <w:rFonts w:cstheme="minorHAnsi"/>
                      <w:sz w:val="16"/>
                      <w:szCs w:val="16"/>
                    </w:rPr>
                    <w:t>, G. S., 2001</w:t>
                  </w:r>
                </w:p>
                <w:p w:rsidR="002A0F69" w:rsidRPr="00290D26" w:rsidRDefault="002A0F69" w:rsidP="002A0F69">
                  <w:pPr>
                    <w:rPr>
                      <w:rFonts w:cstheme="minorHAnsi"/>
                      <w:color w:val="000000"/>
                      <w:sz w:val="16"/>
                      <w:szCs w:val="16"/>
                    </w:rPr>
                  </w:pP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7.3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Activities</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Employ analytical skills to be used for data analysis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58"/>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8</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8.1</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r w:rsidRPr="00290D26">
                    <w:rPr>
                      <w:rFonts w:cstheme="minorHAnsi"/>
                      <w:sz w:val="16"/>
                      <w:szCs w:val="16"/>
                    </w:rPr>
                    <w:t>Properties of least - squares  estimators</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Be able to discuss/ explain the importance of a wide range of models and quantitative tools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Face to Face </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AA7C3A" w:rsidP="00476CDA">
                  <w:pPr>
                    <w:bidi/>
                    <w:snapToGrid w:val="0"/>
                    <w:jc w:val="right"/>
                    <w:rPr>
                      <w:rFonts w:cstheme="minorHAnsi"/>
                      <w:color w:val="000000"/>
                      <w:sz w:val="16"/>
                      <w:szCs w:val="16"/>
                    </w:rPr>
                  </w:pPr>
                  <w:proofErr w:type="spellStart"/>
                  <w:r w:rsidRPr="00290D26">
                    <w:rPr>
                      <w:rFonts w:cstheme="minorHAnsi"/>
                      <w:sz w:val="16"/>
                      <w:szCs w:val="16"/>
                    </w:rPr>
                    <w:t>Maddala</w:t>
                  </w:r>
                  <w:proofErr w:type="spellEnd"/>
                  <w:r w:rsidRPr="00290D26">
                    <w:rPr>
                      <w:rFonts w:cstheme="minorHAnsi"/>
                      <w:sz w:val="16"/>
                      <w:szCs w:val="16"/>
                    </w:rPr>
                    <w:t xml:space="preserve">, G. S., 2001 </w:t>
                  </w:r>
                  <w:r w:rsidR="00476CDA" w:rsidRPr="00290D26">
                    <w:rPr>
                      <w:rFonts w:cstheme="minorHAnsi"/>
                      <w:sz w:val="16"/>
                      <w:szCs w:val="16"/>
                      <w:rtl/>
                      <w:lang w:bidi="ar-JO"/>
                    </w:rPr>
                    <w:t xml:space="preserve"> </w:t>
                  </w:r>
                </w:p>
              </w:tc>
            </w:tr>
            <w:tr w:rsidR="00290D26" w:rsidRPr="00290D26" w:rsidTr="00290D26">
              <w:trPr>
                <w:trHeight w:val="1493"/>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8.2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r w:rsidRPr="00290D26">
                    <w:rPr>
                      <w:rFonts w:cstheme="minorHAnsi"/>
                      <w:sz w:val="16"/>
                      <w:szCs w:val="16"/>
                    </w:rPr>
                    <w:t>Using the software for analyzing the data- application by using computer.</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using the computer in his analysis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sz w:val="16"/>
                      <w:szCs w:val="16"/>
                    </w:rPr>
                    <w:t>Exam, Quizzes and Exercises by using computer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2A0F69" w:rsidP="00476CDA">
                  <w:pPr>
                    <w:bidi/>
                    <w:snapToGrid w:val="0"/>
                    <w:jc w:val="right"/>
                    <w:rPr>
                      <w:rFonts w:cstheme="minorHAnsi"/>
                      <w:color w:val="000000"/>
                      <w:sz w:val="16"/>
                      <w:szCs w:val="16"/>
                    </w:rPr>
                  </w:pP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8.3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Assignments and Exercises</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Apply and analyze different methods of building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9</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9.1</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The three - variable model</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Be able to discuss/ explain the importance of a wide range of models and quantitative tools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Face to Face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476CDA" w:rsidP="002A0F69">
                  <w:pPr>
                    <w:rPr>
                      <w:rFonts w:cstheme="minorHAnsi"/>
                      <w:color w:val="000000"/>
                      <w:sz w:val="16"/>
                      <w:szCs w:val="16"/>
                    </w:rPr>
                  </w:pPr>
                  <w:r w:rsidRPr="00290D26">
                    <w:rPr>
                      <w:rFonts w:cstheme="minorHAnsi"/>
                      <w:sz w:val="16"/>
                      <w:szCs w:val="16"/>
                    </w:rPr>
                    <w:t>Gujarati, D. N., 1995</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9.2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Tests of significance of parameter estimates</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test the significance of the parameters in the built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Online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476CDA" w:rsidP="002A0F69">
                  <w:pPr>
                    <w:rPr>
                      <w:rFonts w:cstheme="minorHAnsi"/>
                      <w:color w:val="000000"/>
                      <w:sz w:val="16"/>
                      <w:szCs w:val="16"/>
                    </w:rPr>
                  </w:pPr>
                  <w:r w:rsidRPr="00290D26">
                    <w:rPr>
                      <w:rFonts w:cstheme="minorHAnsi"/>
                      <w:sz w:val="16"/>
                      <w:szCs w:val="16"/>
                    </w:rPr>
                    <w:t>Gujarati, D. N., 1995</w:t>
                  </w:r>
                </w:p>
              </w:tc>
            </w:tr>
            <w:tr w:rsidR="00290D26" w:rsidRPr="00290D26" w:rsidTr="00290D26">
              <w:trPr>
                <w:trHeight w:val="26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9.3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Assignments and Exercises</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10</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10.1</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The coefficient of multiple determination</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Use appropriate econometric support tools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Face to Face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476CDA" w:rsidP="002A0F69">
                  <w:pPr>
                    <w:bidi/>
                    <w:snapToGrid w:val="0"/>
                    <w:jc w:val="right"/>
                    <w:rPr>
                      <w:rFonts w:cstheme="minorHAnsi"/>
                      <w:sz w:val="16"/>
                      <w:szCs w:val="16"/>
                      <w:lang w:bidi="ar-JO"/>
                    </w:rPr>
                  </w:pPr>
                  <w:r w:rsidRPr="00290D26">
                    <w:rPr>
                      <w:rFonts w:cstheme="minorHAnsi"/>
                      <w:sz w:val="16"/>
                      <w:szCs w:val="16"/>
                    </w:rPr>
                    <w:t>Gujarati, D. N., 1995</w:t>
                  </w:r>
                </w:p>
                <w:p w:rsidR="002A0F69" w:rsidRPr="00290D26" w:rsidRDefault="002A0F69" w:rsidP="002A0F69">
                  <w:pPr>
                    <w:rPr>
                      <w:rFonts w:cstheme="minorHAnsi"/>
                      <w:color w:val="000000"/>
                      <w:sz w:val="16"/>
                      <w:szCs w:val="16"/>
                    </w:rPr>
                  </w:pP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10.2</w:t>
                  </w:r>
                </w:p>
              </w:tc>
              <w:tc>
                <w:tcPr>
                  <w:tcW w:w="1890"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Test of overall significance of regression</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Be able to discuss/ explain the importance of a wide range of models and quantitative tools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Online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Assignments and Exams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476CDA" w:rsidP="002A0F69">
                  <w:pPr>
                    <w:rPr>
                      <w:rFonts w:cstheme="minorHAnsi"/>
                      <w:color w:val="000000"/>
                      <w:sz w:val="16"/>
                      <w:szCs w:val="16"/>
                    </w:rPr>
                  </w:pPr>
                  <w:r w:rsidRPr="00290D26">
                    <w:rPr>
                      <w:rFonts w:cstheme="minorHAnsi"/>
                      <w:sz w:val="16"/>
                      <w:szCs w:val="16"/>
                    </w:rPr>
                    <w:t>Gujarati, D. N., 1995</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10.3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sz w:val="16"/>
                      <w:szCs w:val="16"/>
                    </w:rPr>
                    <w:t>Application by using computer</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using the computer in his analysis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r w:rsidRPr="00290D26">
                    <w:rPr>
                      <w:rFonts w:cstheme="minorHAnsi"/>
                      <w:sz w:val="16"/>
                      <w:szCs w:val="16"/>
                    </w:rPr>
                    <w:t>Exam, Quizzes and Exercises by using computer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11</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11.1</w:t>
                  </w:r>
                </w:p>
              </w:tc>
              <w:tc>
                <w:tcPr>
                  <w:tcW w:w="1890"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rPr>
                      <w:rFonts w:cstheme="minorHAnsi"/>
                      <w:color w:val="000000"/>
                      <w:sz w:val="16"/>
                      <w:szCs w:val="16"/>
                    </w:rPr>
                  </w:pPr>
                  <w:r w:rsidRPr="00290D26">
                    <w:rPr>
                      <w:rFonts w:cstheme="minorHAnsi"/>
                      <w:sz w:val="16"/>
                      <w:szCs w:val="16"/>
                    </w:rPr>
                    <w:t>Using the software for analyzing the data- application by using computer</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Use appropriate econometric support tools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Face to Face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r w:rsidRPr="00290D26">
                    <w:rPr>
                      <w:rFonts w:cstheme="minorHAnsi"/>
                      <w:sz w:val="16"/>
                      <w:szCs w:val="16"/>
                    </w:rPr>
                    <w:t>Exam, Quizzes and Exercises by using computer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2A0F69" w:rsidP="00476CDA">
                  <w:pPr>
                    <w:bidi/>
                    <w:snapToGrid w:val="0"/>
                    <w:jc w:val="right"/>
                    <w:rPr>
                      <w:rFonts w:cstheme="minorHAnsi"/>
                      <w:color w:val="000000"/>
                      <w:sz w:val="16"/>
                      <w:szCs w:val="16"/>
                    </w:rPr>
                  </w:pP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11.2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w:t>
                  </w:r>
                  <w:r w:rsidRPr="00290D26">
                    <w:rPr>
                      <w:rFonts w:cstheme="minorHAnsi"/>
                      <w:sz w:val="16"/>
                      <w:szCs w:val="16"/>
                    </w:rPr>
                    <w:t>pplication by using computer</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Use appropriate econometric support tools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r w:rsidRPr="00290D26">
                    <w:rPr>
                      <w:rFonts w:cstheme="minorHAnsi"/>
                      <w:sz w:val="16"/>
                      <w:szCs w:val="16"/>
                    </w:rPr>
                    <w:t>Exam, Quizzes and Exercises by using computer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1547"/>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11.3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w:t>
                  </w:r>
                  <w:r w:rsidRPr="00290D26">
                    <w:rPr>
                      <w:rFonts w:cstheme="minorHAnsi"/>
                      <w:sz w:val="16"/>
                      <w:szCs w:val="16"/>
                    </w:rPr>
                    <w:t>pplication by using computer</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Use appropriate econometric support tools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12</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12.1</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 xml:space="preserve">Partial – correlation coefficients </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476CDA" w:rsidP="002A0F69">
                  <w:pPr>
                    <w:rPr>
                      <w:rFonts w:cstheme="minorHAnsi"/>
                      <w:color w:val="000000"/>
                      <w:sz w:val="16"/>
                      <w:szCs w:val="16"/>
                    </w:rPr>
                  </w:pPr>
                  <w:r w:rsidRPr="00290D26">
                    <w:rPr>
                      <w:rFonts w:cstheme="minorHAnsi"/>
                      <w:sz w:val="16"/>
                      <w:szCs w:val="16"/>
                    </w:rPr>
                    <w:t>Use appropriate econometric support tools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Face to Face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Assignments and Exams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476CDA" w:rsidP="002A0F69">
                  <w:pPr>
                    <w:bidi/>
                    <w:snapToGrid w:val="0"/>
                    <w:jc w:val="right"/>
                    <w:rPr>
                      <w:rFonts w:cstheme="minorHAnsi"/>
                      <w:color w:val="000000"/>
                      <w:sz w:val="16"/>
                      <w:szCs w:val="16"/>
                    </w:rPr>
                  </w:pPr>
                  <w:r w:rsidRPr="00290D26">
                    <w:rPr>
                      <w:rFonts w:cstheme="minorHAnsi"/>
                      <w:sz w:val="16"/>
                      <w:szCs w:val="16"/>
                    </w:rPr>
                    <w:t>Gujarati, D. N., 1995</w:t>
                  </w:r>
                  <w:r w:rsidRPr="00290D26">
                    <w:rPr>
                      <w:rFonts w:cstheme="minorHAnsi"/>
                      <w:color w:val="000000"/>
                      <w:sz w:val="16"/>
                      <w:szCs w:val="16"/>
                    </w:rPr>
                    <w:t xml:space="preserve"> </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12.2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sz w:val="16"/>
                      <w:szCs w:val="16"/>
                    </w:rPr>
                    <w:t>Predictions</w:t>
                  </w:r>
                  <w:r w:rsidRPr="00290D26">
                    <w:rPr>
                      <w:rFonts w:cstheme="minorHAnsi"/>
                      <w:color w:val="000000"/>
                      <w:sz w:val="16"/>
                      <w:szCs w:val="16"/>
                    </w:rPr>
                    <w:t> </w:t>
                  </w:r>
                  <w:r w:rsidRPr="00290D26">
                    <w:rPr>
                      <w:rFonts w:cstheme="minorHAnsi"/>
                      <w:sz w:val="16"/>
                      <w:szCs w:val="16"/>
                    </w:rPr>
                    <w:t xml:space="preserve"> </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using the built models in forecasting for the future</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Online</w:t>
                  </w:r>
                </w:p>
              </w:tc>
              <w:tc>
                <w:tcPr>
                  <w:tcW w:w="117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Assignments and Exams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2A0F69" w:rsidRPr="00290D26" w:rsidRDefault="00476CDA" w:rsidP="002A0F69">
                  <w:pPr>
                    <w:rPr>
                      <w:rFonts w:cstheme="minorHAnsi"/>
                      <w:color w:val="000000"/>
                      <w:sz w:val="16"/>
                      <w:szCs w:val="16"/>
                    </w:rPr>
                  </w:pPr>
                  <w:r w:rsidRPr="00290D26">
                    <w:rPr>
                      <w:rFonts w:cstheme="minorHAnsi"/>
                      <w:sz w:val="16"/>
                      <w:szCs w:val="16"/>
                    </w:rPr>
                    <w:t>Gujarati, D. N., 1995</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12.3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Activities</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Display personal responsibility to the course requirements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13</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13.1</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sz w:val="16"/>
                      <w:szCs w:val="16"/>
                    </w:rPr>
                    <w:t xml:space="preserve">Functional form </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using the built models in forecasting for the future</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Face to Face</w:t>
                  </w:r>
                </w:p>
              </w:tc>
              <w:tc>
                <w:tcPr>
                  <w:tcW w:w="1170" w:type="dxa"/>
                  <w:tcBorders>
                    <w:top w:val="nil"/>
                    <w:left w:val="nil"/>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hideMark/>
                </w:tcPr>
                <w:p w:rsidR="002A0F69" w:rsidRPr="00290D26" w:rsidRDefault="00476CDA" w:rsidP="00476CDA">
                  <w:pPr>
                    <w:bidi/>
                    <w:snapToGrid w:val="0"/>
                    <w:jc w:val="right"/>
                    <w:rPr>
                      <w:rFonts w:cstheme="minorHAnsi"/>
                      <w:color w:val="000000"/>
                      <w:sz w:val="16"/>
                      <w:szCs w:val="16"/>
                    </w:rPr>
                  </w:pPr>
                  <w:r w:rsidRPr="00290D26">
                    <w:rPr>
                      <w:rFonts w:cstheme="minorHAnsi"/>
                      <w:sz w:val="16"/>
                      <w:szCs w:val="16"/>
                    </w:rPr>
                    <w:t>Gujarati, D. N., 1995</w:t>
                  </w:r>
                  <w:r w:rsidRPr="00290D26">
                    <w:rPr>
                      <w:rFonts w:cstheme="minorHAnsi"/>
                      <w:color w:val="000000"/>
                      <w:sz w:val="16"/>
                      <w:szCs w:val="16"/>
                    </w:rPr>
                    <w:t xml:space="preserve"> </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13.2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sz w:val="16"/>
                      <w:szCs w:val="16"/>
                    </w:rPr>
                    <w:t>Dummy Variables</w:t>
                  </w:r>
                  <w:r w:rsidRPr="00290D26">
                    <w:rPr>
                      <w:rFonts w:cstheme="minorHAnsi"/>
                      <w:color w:val="000000"/>
                      <w:sz w:val="16"/>
                      <w:szCs w:val="16"/>
                    </w:rPr>
                    <w:t> </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Gain basic concepts and knowledge in data analysis and building and testing the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nil"/>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hideMark/>
                </w:tcPr>
                <w:p w:rsidR="002A0F69" w:rsidRPr="00290D26" w:rsidRDefault="00476CDA" w:rsidP="002A0F69">
                  <w:pPr>
                    <w:bidi/>
                    <w:snapToGrid w:val="0"/>
                    <w:jc w:val="right"/>
                    <w:rPr>
                      <w:rFonts w:cstheme="minorHAnsi"/>
                      <w:sz w:val="16"/>
                      <w:szCs w:val="16"/>
                      <w:lang w:bidi="ar-JO"/>
                    </w:rPr>
                  </w:pPr>
                  <w:r w:rsidRPr="00290D26">
                    <w:rPr>
                      <w:rFonts w:cstheme="minorHAnsi"/>
                      <w:sz w:val="16"/>
                      <w:szCs w:val="16"/>
                    </w:rPr>
                    <w:t>Gujarati, D. N., 1995</w:t>
                  </w:r>
                  <w:r w:rsidRPr="00290D26">
                    <w:rPr>
                      <w:rFonts w:cstheme="minorHAnsi"/>
                      <w:sz w:val="16"/>
                      <w:szCs w:val="16"/>
                      <w:lang w:bidi="ar-JO"/>
                    </w:rPr>
                    <w:t xml:space="preserve"> </w:t>
                  </w:r>
                </w:p>
                <w:p w:rsidR="002A0F69" w:rsidRPr="00290D26" w:rsidRDefault="002A0F69" w:rsidP="002A0F69">
                  <w:pPr>
                    <w:rPr>
                      <w:rFonts w:cstheme="minorHAnsi"/>
                      <w:color w:val="000000"/>
                      <w:sz w:val="16"/>
                      <w:szCs w:val="16"/>
                    </w:rPr>
                  </w:pP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13.3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Activities</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 xml:space="preserve">Create self-reliance and team work when necessary </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nil"/>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2A0F69" w:rsidP="002A0F69">
                  <w:pPr>
                    <w:rPr>
                      <w:rFonts w:cs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14</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14.1</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tabs>
                      <w:tab w:val="right" w:pos="1843"/>
                    </w:tabs>
                    <w:spacing w:after="0" w:line="240" w:lineRule="auto"/>
                    <w:rPr>
                      <w:rFonts w:cstheme="minorHAnsi"/>
                      <w:sz w:val="16"/>
                      <w:szCs w:val="16"/>
                    </w:rPr>
                  </w:pPr>
                  <w:r w:rsidRPr="00290D26">
                    <w:rPr>
                      <w:rFonts w:cstheme="minorHAnsi"/>
                      <w:color w:val="000000"/>
                      <w:sz w:val="16"/>
                      <w:szCs w:val="16"/>
                    </w:rPr>
                    <w:t> </w:t>
                  </w:r>
                  <w:r w:rsidRPr="00290D26">
                    <w:rPr>
                      <w:rFonts w:cstheme="minorHAnsi"/>
                      <w:sz w:val="16"/>
                      <w:szCs w:val="16"/>
                    </w:rPr>
                    <w:t>Dummy Variables</w:t>
                  </w:r>
                  <w:r w:rsidRPr="00290D26">
                    <w:rPr>
                      <w:rFonts w:cstheme="minorHAnsi"/>
                      <w:color w:val="000000"/>
                      <w:sz w:val="16"/>
                      <w:szCs w:val="16"/>
                    </w:rPr>
                    <w:t> </w:t>
                  </w:r>
                </w:p>
                <w:p w:rsidR="002A0F69" w:rsidRPr="00290D26" w:rsidRDefault="002A0F69" w:rsidP="002A0F69">
                  <w:pPr>
                    <w:rPr>
                      <w:rFonts w:cstheme="minorHAnsi"/>
                      <w:color w:val="000000"/>
                      <w:sz w:val="16"/>
                      <w:szCs w:val="16"/>
                    </w:rPr>
                  </w:pP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Gain basic concepts and knowledge in data analysis and building and testing the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Face to Face</w:t>
                  </w:r>
                </w:p>
              </w:tc>
              <w:tc>
                <w:tcPr>
                  <w:tcW w:w="1170" w:type="dxa"/>
                  <w:tcBorders>
                    <w:top w:val="nil"/>
                    <w:left w:val="nil"/>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476CDA" w:rsidP="00476CDA">
                  <w:pPr>
                    <w:shd w:val="clear" w:color="auto" w:fill="F8F9FA"/>
                    <w:spacing w:after="0" w:line="240" w:lineRule="auto"/>
                    <w:rPr>
                      <w:rFonts w:eastAsia="Times New Roman" w:cstheme="minorHAnsi"/>
                      <w:color w:val="343A40"/>
                      <w:sz w:val="16"/>
                      <w:szCs w:val="16"/>
                    </w:rPr>
                  </w:pPr>
                  <w:r w:rsidRPr="00290D26">
                    <w:rPr>
                      <w:rFonts w:cstheme="minorHAnsi"/>
                      <w:sz w:val="16"/>
                      <w:szCs w:val="16"/>
                    </w:rPr>
                    <w:t>Gujarati, D. N., 1995</w:t>
                  </w:r>
                </w:p>
                <w:p w:rsidR="002A0F69" w:rsidRPr="00290D26" w:rsidRDefault="002A0F69" w:rsidP="002A0F69">
                  <w:pPr>
                    <w:rPr>
                      <w:rFonts w:cstheme="minorHAnsi"/>
                      <w:color w:val="000000"/>
                      <w:sz w:val="16"/>
                      <w:szCs w:val="16"/>
                    </w:rPr>
                  </w:pP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14.2</w:t>
                  </w:r>
                </w:p>
              </w:tc>
              <w:tc>
                <w:tcPr>
                  <w:tcW w:w="1890" w:type="dxa"/>
                  <w:tcBorders>
                    <w:top w:val="nil"/>
                    <w:left w:val="nil"/>
                    <w:bottom w:val="single" w:sz="4" w:space="0" w:color="auto"/>
                    <w:right w:val="single" w:sz="4" w:space="0" w:color="auto"/>
                  </w:tcBorders>
                  <w:shd w:val="clear" w:color="auto" w:fill="auto"/>
                  <w:noWrap/>
                  <w:vAlign w:val="bottom"/>
                </w:tcPr>
                <w:p w:rsidR="002A0F69" w:rsidRPr="00290D26" w:rsidRDefault="002A0F69" w:rsidP="002A0F69">
                  <w:pPr>
                    <w:rPr>
                      <w:rFonts w:cstheme="minorHAnsi"/>
                      <w:color w:val="000000"/>
                      <w:sz w:val="16"/>
                      <w:szCs w:val="16"/>
                    </w:rPr>
                  </w:pPr>
                  <w:r w:rsidRPr="00290D26">
                    <w:rPr>
                      <w:rFonts w:cstheme="minorHAnsi"/>
                      <w:color w:val="000000"/>
                      <w:sz w:val="16"/>
                      <w:szCs w:val="16"/>
                    </w:rPr>
                    <w:t>A</w:t>
                  </w:r>
                  <w:r w:rsidRPr="00290D26">
                    <w:rPr>
                      <w:rFonts w:cstheme="minorHAnsi"/>
                      <w:sz w:val="16"/>
                      <w:szCs w:val="16"/>
                    </w:rPr>
                    <w:t>pplication by using computer</w:t>
                  </w:r>
                  <w:r w:rsidRPr="00290D26">
                    <w:rPr>
                      <w:rFonts w:cstheme="minorHAnsi"/>
                      <w:color w:val="000000"/>
                      <w:sz w:val="16"/>
                      <w:szCs w:val="16"/>
                    </w:rPr>
                    <w:t xml:space="preserve"> </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 xml:space="preserve">Gain basic concepts and knowledge in data analysis and building </w:t>
                  </w:r>
                  <w:r w:rsidRPr="00290D26">
                    <w:rPr>
                      <w:rFonts w:cstheme="minorHAnsi"/>
                      <w:sz w:val="16"/>
                      <w:szCs w:val="16"/>
                    </w:rPr>
                    <w:lastRenderedPageBreak/>
                    <w:t xml:space="preserve">and testing the models </w:t>
                  </w:r>
                  <w:r w:rsidR="002A0F69" w:rsidRPr="00290D26">
                    <w:rPr>
                      <w:rFonts w:cstheme="minorHAnsi"/>
                      <w:sz w:val="16"/>
                      <w:szCs w:val="16"/>
                    </w:rPr>
                    <w:t>economy and E-marketing</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lastRenderedPageBreak/>
                    <w:t>Online</w:t>
                  </w:r>
                </w:p>
              </w:tc>
              <w:tc>
                <w:tcPr>
                  <w:tcW w:w="1170" w:type="dxa"/>
                  <w:tcBorders>
                    <w:top w:val="nil"/>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2A0F69" w:rsidP="002A0F69">
                  <w:pPr>
                    <w:rPr>
                      <w:rFonts w:cstheme="minorHAnsi"/>
                      <w:color w:val="000000"/>
                      <w:sz w:val="16"/>
                      <w:szCs w:val="16"/>
                    </w:rPr>
                  </w:pPr>
                  <w:r w:rsidRPr="00290D26">
                    <w:rPr>
                      <w:rFonts w:cstheme="minorHAnsi"/>
                      <w:sz w:val="16"/>
                      <w:szCs w:val="16"/>
                    </w:rPr>
                    <w:t xml:space="preserve">Exam, Quizzes and Exercises by using </w:t>
                  </w:r>
                  <w:r w:rsidRPr="00290D26">
                    <w:rPr>
                      <w:rFonts w:cstheme="minorHAnsi"/>
                      <w:sz w:val="16"/>
                      <w:szCs w:val="16"/>
                    </w:rPr>
                    <w:lastRenderedPageBreak/>
                    <w:t>computer</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476CDA" w:rsidP="002A0F69">
                  <w:pPr>
                    <w:rPr>
                      <w:rFonts w:cstheme="minorHAnsi"/>
                      <w:color w:val="000000"/>
                      <w:sz w:val="16"/>
                      <w:szCs w:val="16"/>
                    </w:rPr>
                  </w:pPr>
                  <w:r w:rsidRPr="00290D26">
                    <w:rPr>
                      <w:rFonts w:cstheme="minorHAnsi"/>
                      <w:sz w:val="16"/>
                      <w:szCs w:val="16"/>
                    </w:rPr>
                    <w:lastRenderedPageBreak/>
                    <w:t>Gujarati, D. N., 1995</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14.3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w:t>
                  </w:r>
                  <w:r w:rsidRPr="00290D26">
                    <w:rPr>
                      <w:rFonts w:cstheme="minorHAnsi"/>
                      <w:sz w:val="16"/>
                      <w:szCs w:val="16"/>
                    </w:rPr>
                    <w:t>pplication by using computer</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Gain basic concepts and knowledge in data analysis and building and testing the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nil"/>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2A0F69" w:rsidP="002A0F69">
                  <w:pPr>
                    <w:rPr>
                      <w:rFonts w:cstheme="minorHAnsi"/>
                      <w:color w:val="000000"/>
                      <w:sz w:val="16"/>
                      <w:szCs w:val="16"/>
                    </w:rPr>
                  </w:pPr>
                  <w:r w:rsidRPr="00290D26">
                    <w:rPr>
                      <w:rFonts w:cstheme="minorHAnsi"/>
                      <w:sz w:val="16"/>
                      <w:szCs w:val="16"/>
                    </w:rPr>
                    <w:t>Exam, Quizzes and Exercises by using computer</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r w:rsidR="00290D26" w:rsidRPr="00290D26" w:rsidTr="00290D26">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15</w:t>
                  </w: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15.1</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roofErr w:type="spellStart"/>
                  <w:r w:rsidRPr="00290D26">
                    <w:rPr>
                      <w:rFonts w:cstheme="minorHAnsi"/>
                      <w:sz w:val="16"/>
                      <w:szCs w:val="16"/>
                    </w:rPr>
                    <w:t>Multicollinearity</w:t>
                  </w:r>
                  <w:proofErr w:type="spellEnd"/>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Gain basic concepts and knowledge in data analysis and building and testing the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Face to Face</w:t>
                  </w:r>
                </w:p>
              </w:tc>
              <w:tc>
                <w:tcPr>
                  <w:tcW w:w="1170" w:type="dxa"/>
                  <w:tcBorders>
                    <w:top w:val="nil"/>
                    <w:left w:val="nil"/>
                    <w:bottom w:val="single" w:sz="4" w:space="0" w:color="auto"/>
                    <w:right w:val="single" w:sz="4" w:space="0" w:color="auto"/>
                  </w:tcBorders>
                </w:tcPr>
                <w:p w:rsidR="002A0F69" w:rsidRPr="00290D26" w:rsidRDefault="002A0F69" w:rsidP="002A0F69">
                  <w:pPr>
                    <w:rPr>
                      <w:rFonts w:cstheme="minorHAnsi"/>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 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476CDA">
                  <w:pPr>
                    <w:rPr>
                      <w:rFonts w:cstheme="minorHAnsi"/>
                      <w:color w:val="000000"/>
                      <w:sz w:val="16"/>
                      <w:szCs w:val="16"/>
                    </w:rPr>
                  </w:pPr>
                  <w:r w:rsidRPr="00290D26">
                    <w:rPr>
                      <w:rFonts w:cstheme="minorHAnsi"/>
                      <w:color w:val="000000"/>
                      <w:sz w:val="16"/>
                      <w:szCs w:val="16"/>
                    </w:rPr>
                    <w:t> </w:t>
                  </w:r>
                  <w:r w:rsidR="00476CDA" w:rsidRPr="00290D26">
                    <w:rPr>
                      <w:rFonts w:cstheme="minorHAnsi"/>
                      <w:sz w:val="16"/>
                      <w:szCs w:val="16"/>
                    </w:rPr>
                    <w:t>Gujarati, D. N., 1995</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15.2</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r w:rsidRPr="00290D26">
                    <w:rPr>
                      <w:rFonts w:cstheme="minorHAnsi"/>
                      <w:sz w:val="16"/>
                      <w:szCs w:val="16"/>
                    </w:rPr>
                    <w:t>Autocorrelation</w:t>
                  </w:r>
                </w:p>
              </w:tc>
              <w:tc>
                <w:tcPr>
                  <w:tcW w:w="1710" w:type="dxa"/>
                  <w:tcBorders>
                    <w:top w:val="single" w:sz="4" w:space="0" w:color="auto"/>
                    <w:left w:val="nil"/>
                    <w:bottom w:val="single" w:sz="4" w:space="0" w:color="auto"/>
                    <w:right w:val="single" w:sz="4" w:space="0" w:color="auto"/>
                  </w:tcBorders>
                </w:tcPr>
                <w:p w:rsidR="002A0F69" w:rsidRPr="00290D26" w:rsidRDefault="00490C50" w:rsidP="002A0F69">
                  <w:pPr>
                    <w:rPr>
                      <w:rFonts w:cstheme="minorHAnsi"/>
                      <w:color w:val="000000"/>
                      <w:sz w:val="16"/>
                      <w:szCs w:val="16"/>
                    </w:rPr>
                  </w:pPr>
                  <w:r w:rsidRPr="00290D26">
                    <w:rPr>
                      <w:rFonts w:cstheme="minorHAnsi"/>
                      <w:sz w:val="16"/>
                      <w:szCs w:val="16"/>
                    </w:rPr>
                    <w:t>Gain basic concepts and knowledge in data analysis and building and testing the models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Online</w:t>
                  </w:r>
                </w:p>
              </w:tc>
              <w:tc>
                <w:tcPr>
                  <w:tcW w:w="1170" w:type="dxa"/>
                  <w:tcBorders>
                    <w:top w:val="nil"/>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2A0F69" w:rsidP="002A0F69">
                  <w:pPr>
                    <w:rPr>
                      <w:rFonts w:cstheme="minorHAnsi"/>
                      <w:color w:val="000000"/>
                      <w:sz w:val="16"/>
                      <w:szCs w:val="16"/>
                    </w:rPr>
                  </w:pPr>
                  <w:r w:rsidRPr="00290D26">
                    <w:rPr>
                      <w:rFonts w:cstheme="minorHAnsi"/>
                      <w:color w:val="000000"/>
                      <w:sz w:val="16"/>
                      <w:szCs w:val="16"/>
                    </w:rPr>
                    <w:t>Assignments and Exams</w:t>
                  </w: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476CDA">
                  <w:pPr>
                    <w:rPr>
                      <w:rFonts w:cstheme="minorHAnsi"/>
                      <w:color w:val="000000"/>
                      <w:sz w:val="16"/>
                      <w:szCs w:val="16"/>
                    </w:rPr>
                  </w:pPr>
                  <w:r w:rsidRPr="00290D26">
                    <w:rPr>
                      <w:rFonts w:cstheme="minorHAnsi"/>
                      <w:color w:val="000000"/>
                      <w:sz w:val="16"/>
                      <w:szCs w:val="16"/>
                    </w:rPr>
                    <w:t> </w:t>
                  </w:r>
                  <w:r w:rsidR="00476CDA" w:rsidRPr="00290D26">
                    <w:rPr>
                      <w:rFonts w:cstheme="minorHAnsi"/>
                      <w:sz w:val="16"/>
                      <w:szCs w:val="16"/>
                    </w:rPr>
                    <w:t>Gujarati, D. N., 1995</w:t>
                  </w:r>
                </w:p>
              </w:tc>
            </w:tr>
            <w:tr w:rsidR="00290D26" w:rsidRPr="00290D26" w:rsidTr="00290D26">
              <w:trPr>
                <w:trHeight w:val="300"/>
              </w:trPr>
              <w:tc>
                <w:tcPr>
                  <w:tcW w:w="633" w:type="dxa"/>
                  <w:vMerge/>
                  <w:tcBorders>
                    <w:top w:val="nil"/>
                    <w:left w:val="single" w:sz="4" w:space="0" w:color="auto"/>
                    <w:bottom w:val="single" w:sz="4" w:space="0" w:color="auto"/>
                    <w:right w:val="single" w:sz="4" w:space="0" w:color="auto"/>
                  </w:tcBorders>
                  <w:vAlign w:val="center"/>
                  <w:hideMark/>
                </w:tcPr>
                <w:p w:rsidR="002A0F69" w:rsidRPr="00290D26" w:rsidRDefault="002A0F69" w:rsidP="002A0F69">
                  <w:pPr>
                    <w:rPr>
                      <w:rFonts w:cstheme="minorHAnsi"/>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center"/>
                  <w:hideMark/>
                </w:tcPr>
                <w:p w:rsidR="002A0F69" w:rsidRPr="00290D26" w:rsidRDefault="002A0F69" w:rsidP="002A0F69">
                  <w:pPr>
                    <w:jc w:val="center"/>
                    <w:rPr>
                      <w:rFonts w:cstheme="minorHAnsi"/>
                      <w:color w:val="000000"/>
                      <w:sz w:val="16"/>
                      <w:szCs w:val="16"/>
                    </w:rPr>
                  </w:pPr>
                  <w:r w:rsidRPr="00290D26">
                    <w:rPr>
                      <w:rFonts w:cstheme="minorHAnsi"/>
                      <w:color w:val="000000"/>
                      <w:sz w:val="16"/>
                      <w:szCs w:val="16"/>
                    </w:rPr>
                    <w:t>15.3</w:t>
                  </w:r>
                </w:p>
              </w:tc>
              <w:tc>
                <w:tcPr>
                  <w:tcW w:w="189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Activities</w:t>
                  </w:r>
                </w:p>
              </w:tc>
              <w:tc>
                <w:tcPr>
                  <w:tcW w:w="1710" w:type="dxa"/>
                  <w:tcBorders>
                    <w:top w:val="single" w:sz="4" w:space="0" w:color="auto"/>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sz w:val="16"/>
                      <w:szCs w:val="16"/>
                    </w:rPr>
                    <w:t>Display personal responsibility to the course requirements</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Online</w:t>
                  </w:r>
                </w:p>
              </w:tc>
              <w:tc>
                <w:tcPr>
                  <w:tcW w:w="1170" w:type="dxa"/>
                  <w:tcBorders>
                    <w:top w:val="nil"/>
                    <w:left w:val="nil"/>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Microsoft Teams</w:t>
                  </w:r>
                </w:p>
              </w:tc>
              <w:tc>
                <w:tcPr>
                  <w:tcW w:w="1260" w:type="dxa"/>
                  <w:tcBorders>
                    <w:top w:val="single" w:sz="4" w:space="0" w:color="auto"/>
                    <w:left w:val="single" w:sz="4" w:space="0" w:color="auto"/>
                    <w:bottom w:val="single" w:sz="4" w:space="0" w:color="auto"/>
                    <w:right w:val="single" w:sz="4" w:space="0" w:color="auto"/>
                  </w:tcBorders>
                </w:tcPr>
                <w:p w:rsidR="002A0F69" w:rsidRPr="00290D26" w:rsidRDefault="002A0F69" w:rsidP="002A0F69">
                  <w:pPr>
                    <w:rPr>
                      <w:rFonts w:cstheme="minorHAnsi"/>
                      <w:color w:val="000000"/>
                      <w:sz w:val="16"/>
                      <w:szCs w:val="16"/>
                    </w:rPr>
                  </w:pPr>
                  <w:r w:rsidRPr="00290D26">
                    <w:rPr>
                      <w:rFonts w:cstheme="minorHAnsi"/>
                      <w:color w:val="000000"/>
                      <w:sz w:val="16"/>
                      <w:szCs w:val="16"/>
                    </w:rPr>
                    <w:t>Asynchronous Lecturing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2A0F69" w:rsidRPr="00290D26" w:rsidRDefault="002A0F69" w:rsidP="002A0F69">
                  <w:pPr>
                    <w:rPr>
                      <w:rFonts w:cs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bottom"/>
                  <w:hideMark/>
                </w:tcPr>
                <w:p w:rsidR="002A0F69" w:rsidRPr="00290D26" w:rsidRDefault="002A0F69" w:rsidP="002A0F69">
                  <w:pPr>
                    <w:rPr>
                      <w:rFonts w:cstheme="minorHAnsi"/>
                      <w:color w:val="000000"/>
                      <w:sz w:val="16"/>
                      <w:szCs w:val="16"/>
                    </w:rPr>
                  </w:pPr>
                  <w:r w:rsidRPr="00290D26">
                    <w:rPr>
                      <w:rFonts w:cstheme="minorHAnsi"/>
                      <w:color w:val="000000"/>
                      <w:sz w:val="16"/>
                      <w:szCs w:val="16"/>
                    </w:rPr>
                    <w:t> </w:t>
                  </w:r>
                </w:p>
              </w:tc>
            </w:tr>
          </w:tbl>
          <w:p w:rsidR="00932DE9" w:rsidRPr="0003236B" w:rsidRDefault="00932DE9" w:rsidP="00EC0CD2">
            <w:pPr>
              <w:rPr>
                <w:rFonts w:ascii="Times New Roman" w:hAnsi="Times New Roman"/>
                <w:sz w:val="24"/>
              </w:rPr>
            </w:pPr>
          </w:p>
        </w:tc>
      </w:tr>
    </w:tbl>
    <w:p w:rsidR="00932DE9" w:rsidRDefault="00932DE9" w:rsidP="00932DE9">
      <w:pPr>
        <w:rPr>
          <w:rFonts w:ascii="Times New Roman" w:hAnsi="Times New Roman"/>
          <w:sz w:val="24"/>
        </w:rPr>
      </w:pPr>
    </w:p>
    <w:p w:rsidR="00932DE9" w:rsidRPr="0003236B" w:rsidRDefault="00932DE9" w:rsidP="00932DE9">
      <w:pPr>
        <w:rPr>
          <w:rFonts w:ascii="Times New Roman" w:hAnsi="Times New Roman"/>
          <w:sz w:val="24"/>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94" w:type="dxa"/>
              <w:tblLayout w:type="fixed"/>
              <w:tblLook w:val="04A0"/>
            </w:tblPr>
            <w:tblGrid>
              <w:gridCol w:w="2397"/>
              <w:gridCol w:w="1134"/>
              <w:gridCol w:w="1559"/>
              <w:gridCol w:w="1701"/>
              <w:gridCol w:w="1701"/>
              <w:gridCol w:w="1502"/>
            </w:tblGrid>
            <w:tr w:rsidR="00932DE9" w:rsidRPr="00FA7DEA" w:rsidTr="009C7EF1">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290D26" w:rsidRPr="00FA7DEA" w:rsidTr="009C7EF1">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290D26" w:rsidRPr="00FA7DEA" w:rsidRDefault="00290D26" w:rsidP="00290D26">
                  <w:pPr>
                    <w:jc w:val="center"/>
                    <w:rPr>
                      <w:rFonts w:ascii="Times New Roman" w:hAnsi="Times New Roman"/>
                      <w:color w:val="000000"/>
                    </w:rPr>
                  </w:pPr>
                  <w:r>
                    <w:rPr>
                      <w:rFonts w:ascii="Times New Roman" w:hAnsi="Times New Roman"/>
                      <w:color w:val="000000"/>
                    </w:rPr>
                    <w:t>Exercises</w:t>
                  </w:r>
                  <w:r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290D26" w:rsidRPr="00FA7DEA" w:rsidRDefault="00290D26" w:rsidP="00290D26">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bottom"/>
                  <w:hideMark/>
                </w:tcPr>
                <w:p w:rsidR="00290D26" w:rsidRPr="00FA7DEA" w:rsidRDefault="00290D26" w:rsidP="00290D26">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rsidR="00290D26" w:rsidRPr="00FA7DEA" w:rsidRDefault="00290D26" w:rsidP="00290D26">
                  <w:pPr>
                    <w:rPr>
                      <w:rFonts w:ascii="Times New Roman" w:hAnsi="Times New Roman"/>
                      <w:color w:val="000000"/>
                    </w:rPr>
                  </w:pPr>
                  <w:r w:rsidRPr="00290D26">
                    <w:rPr>
                      <w:rFonts w:cstheme="minorHAnsi"/>
                      <w:sz w:val="16"/>
                      <w:szCs w:val="16"/>
                    </w:rPr>
                    <w:t>Be able to discuss/ explain the importance of a wide range of models and quantitative tools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90D26" w:rsidRPr="00FA7DEA" w:rsidRDefault="00290D26" w:rsidP="00290D26">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Week 10 and week 11</w:t>
                  </w:r>
                </w:p>
              </w:tc>
              <w:tc>
                <w:tcPr>
                  <w:tcW w:w="1502" w:type="dxa"/>
                  <w:tcBorders>
                    <w:top w:val="nil"/>
                    <w:left w:val="nil"/>
                    <w:bottom w:val="single" w:sz="4" w:space="0" w:color="auto"/>
                    <w:right w:val="single" w:sz="4" w:space="0" w:color="auto"/>
                  </w:tcBorders>
                  <w:shd w:val="clear" w:color="auto" w:fill="auto"/>
                  <w:noWrap/>
                  <w:vAlign w:val="bottom"/>
                  <w:hideMark/>
                </w:tcPr>
                <w:p w:rsidR="00290D26" w:rsidRPr="00FA7DEA" w:rsidRDefault="00290D26" w:rsidP="00290D26">
                  <w:pPr>
                    <w:rPr>
                      <w:rFonts w:ascii="Times New Roman" w:hAnsi="Times New Roman"/>
                      <w:color w:val="000000"/>
                    </w:rPr>
                  </w:pPr>
                  <w:r w:rsidRPr="00FA7DEA">
                    <w:rPr>
                      <w:rFonts w:ascii="Times New Roman" w:hAnsi="Times New Roman"/>
                      <w:color w:val="000000"/>
                    </w:rPr>
                    <w:t> </w:t>
                  </w:r>
                </w:p>
              </w:tc>
            </w:tr>
            <w:tr w:rsidR="00932DE9" w:rsidRPr="00FA7DEA" w:rsidTr="009C7EF1">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932DE9" w:rsidRPr="00FA7DEA" w:rsidRDefault="009C7EF1" w:rsidP="00EC0CD2">
                  <w:pPr>
                    <w:jc w:val="center"/>
                    <w:rPr>
                      <w:rFonts w:ascii="Times New Roman" w:hAnsi="Times New Roman"/>
                      <w:color w:val="000000"/>
                    </w:rPr>
                  </w:pPr>
                  <w:r>
                    <w:rPr>
                      <w:rFonts w:ascii="Times New Roman" w:hAnsi="Times New Roman"/>
                      <w:color w:val="000000"/>
                    </w:rPr>
                    <w:t>Midterm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9C7EF1">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rsidR="00932DE9" w:rsidRPr="00FA7DEA" w:rsidRDefault="00290D26" w:rsidP="00EC0CD2">
                  <w:pPr>
                    <w:rPr>
                      <w:rFonts w:ascii="Times New Roman" w:hAnsi="Times New Roman"/>
                      <w:color w:val="000000"/>
                    </w:rPr>
                  </w:pPr>
                  <w:r w:rsidRPr="00290D26">
                    <w:rPr>
                      <w:rFonts w:cstheme="minorHAnsi"/>
                      <w:sz w:val="16"/>
                      <w:szCs w:val="16"/>
                    </w:rPr>
                    <w:t>test the significance of the parameters in the built models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2DE9" w:rsidRPr="00FA7DEA" w:rsidRDefault="00932DE9" w:rsidP="00FC63CA">
                  <w:pPr>
                    <w:rPr>
                      <w:rFonts w:ascii="Times New Roman" w:hAnsi="Times New Roman"/>
                      <w:color w:val="000000"/>
                    </w:rPr>
                  </w:pPr>
                  <w:r w:rsidRPr="00FA7DEA">
                    <w:rPr>
                      <w:rFonts w:ascii="Times New Roman" w:hAnsi="Times New Roman"/>
                      <w:color w:val="000000"/>
                    </w:rPr>
                    <w:t> </w:t>
                  </w:r>
                  <w:r w:rsidR="00FC63CA">
                    <w:rPr>
                      <w:rFonts w:ascii="Times New Roman" w:hAnsi="Times New Roman"/>
                      <w:color w:val="000000"/>
                    </w:rPr>
                    <w:t>5</w:t>
                  </w:r>
                  <w:r w:rsidR="006A34ED">
                    <w:rPr>
                      <w:rFonts w:ascii="Times New Roman" w:hAnsi="Times New Roman"/>
                      <w:color w:val="000000"/>
                    </w:rPr>
                    <w:t>\1</w:t>
                  </w:r>
                  <w:r w:rsidR="00FC63CA">
                    <w:rPr>
                      <w:rFonts w:ascii="Times New Roman" w:hAnsi="Times New Roman"/>
                      <w:color w:val="000000"/>
                    </w:rPr>
                    <w:t>2</w:t>
                  </w:r>
                  <w:r w:rsidR="006A34ED">
                    <w:rPr>
                      <w:rFonts w:ascii="Times New Roman" w:hAnsi="Times New Roman"/>
                      <w:color w:val="000000"/>
                    </w:rPr>
                    <w:t>\2021</w:t>
                  </w:r>
                </w:p>
              </w:tc>
              <w:tc>
                <w:tcPr>
                  <w:tcW w:w="1502" w:type="dxa"/>
                  <w:tcBorders>
                    <w:top w:val="nil"/>
                    <w:left w:val="nil"/>
                    <w:bottom w:val="single" w:sz="4" w:space="0" w:color="auto"/>
                    <w:right w:val="single" w:sz="4" w:space="0" w:color="auto"/>
                  </w:tcBorders>
                  <w:shd w:val="clear" w:color="auto" w:fill="auto"/>
                  <w:noWrap/>
                  <w:vAlign w:val="bottom"/>
                  <w:hideMark/>
                </w:tcPr>
                <w:p w:rsidR="00932DE9" w:rsidRPr="00FA7DEA" w:rsidRDefault="00932DE9" w:rsidP="00EC0CD2">
                  <w:pPr>
                    <w:rPr>
                      <w:rFonts w:ascii="Times New Roman" w:hAnsi="Times New Roman"/>
                      <w:color w:val="000000"/>
                    </w:rPr>
                  </w:pPr>
                  <w:r w:rsidRPr="00FA7DEA">
                    <w:rPr>
                      <w:rFonts w:ascii="Times New Roman" w:hAnsi="Times New Roman"/>
                      <w:color w:val="000000"/>
                    </w:rPr>
                    <w:t> </w:t>
                  </w:r>
                </w:p>
              </w:tc>
            </w:tr>
            <w:tr w:rsidR="00932DE9" w:rsidRPr="00FA7DEA" w:rsidTr="009C7EF1">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rsidR="00932DE9" w:rsidRPr="00FA7DEA" w:rsidRDefault="009C7EF1" w:rsidP="00EC0CD2">
                  <w:pPr>
                    <w:jc w:val="center"/>
                    <w:rPr>
                      <w:rFonts w:ascii="Times New Roman" w:hAnsi="Times New Roman"/>
                      <w:color w:val="000000"/>
                    </w:rPr>
                  </w:pPr>
                  <w:r>
                    <w:rPr>
                      <w:rFonts w:ascii="Times New Roman" w:hAnsi="Times New Roman"/>
                      <w:color w:val="000000"/>
                    </w:rPr>
                    <w:t>Final Exam</w:t>
                  </w:r>
                </w:p>
              </w:tc>
              <w:tc>
                <w:tcPr>
                  <w:tcW w:w="1134" w:type="dxa"/>
                  <w:tcBorders>
                    <w:top w:val="nil"/>
                    <w:left w:val="nil"/>
                    <w:bottom w:val="single" w:sz="4" w:space="0" w:color="auto"/>
                    <w:right w:val="single" w:sz="4" w:space="0" w:color="auto"/>
                  </w:tcBorders>
                  <w:shd w:val="clear" w:color="auto" w:fill="auto"/>
                  <w:noWrap/>
                  <w:vAlign w:val="bottom"/>
                </w:tcPr>
                <w:p w:rsidR="00932DE9" w:rsidRPr="00FA7DEA" w:rsidRDefault="009C7EF1" w:rsidP="00EC0CD2">
                  <w:pPr>
                    <w:rPr>
                      <w:rFonts w:ascii="Times New Roman" w:hAnsi="Times New Roman"/>
                      <w:color w:val="000000"/>
                    </w:rPr>
                  </w:pPr>
                  <w:r>
                    <w:rPr>
                      <w:rFonts w:ascii="Times New Roman" w:hAnsi="Times New Roman"/>
                      <w:color w:val="000000"/>
                    </w:rPr>
                    <w:t>50%</w:t>
                  </w:r>
                </w:p>
              </w:tc>
              <w:tc>
                <w:tcPr>
                  <w:tcW w:w="1559" w:type="dxa"/>
                  <w:tcBorders>
                    <w:top w:val="nil"/>
                    <w:left w:val="nil"/>
                    <w:bottom w:val="single" w:sz="4" w:space="0" w:color="auto"/>
                    <w:right w:val="single" w:sz="4" w:space="0" w:color="auto"/>
                  </w:tcBorders>
                  <w:shd w:val="clear" w:color="auto" w:fill="auto"/>
                  <w:noWrap/>
                  <w:vAlign w:val="bottom"/>
                </w:tcPr>
                <w:p w:rsidR="00932DE9" w:rsidRPr="00FA7DEA" w:rsidRDefault="00932DE9" w:rsidP="00EC0CD2">
                  <w:pPr>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tcPr>
                <w:p w:rsidR="00932DE9" w:rsidRPr="00FA7DEA" w:rsidRDefault="00290D26" w:rsidP="00EC0CD2">
                  <w:pPr>
                    <w:rPr>
                      <w:rFonts w:ascii="Times New Roman" w:hAnsi="Times New Roman"/>
                      <w:color w:val="000000"/>
                    </w:rPr>
                  </w:pPr>
                  <w:r w:rsidRPr="00290D26">
                    <w:rPr>
                      <w:rFonts w:cstheme="minorHAnsi"/>
                      <w:sz w:val="16"/>
                      <w:szCs w:val="16"/>
                    </w:rPr>
                    <w:t>Apply and analyze different methods of building models</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932DE9" w:rsidRPr="00FA7DEA" w:rsidRDefault="006A34ED" w:rsidP="00EC0CD2">
                  <w:pPr>
                    <w:rPr>
                      <w:rFonts w:ascii="Times New Roman" w:hAnsi="Times New Roman"/>
                      <w:color w:val="000000"/>
                    </w:rPr>
                  </w:pPr>
                  <w:r>
                    <w:rPr>
                      <w:rFonts w:ascii="Times New Roman" w:hAnsi="Times New Roman"/>
                      <w:color w:val="000000"/>
                    </w:rPr>
                    <w:t xml:space="preserve">As the schedule from the registration </w:t>
                  </w:r>
                </w:p>
              </w:tc>
              <w:tc>
                <w:tcPr>
                  <w:tcW w:w="1502" w:type="dxa"/>
                  <w:tcBorders>
                    <w:top w:val="nil"/>
                    <w:left w:val="nil"/>
                    <w:bottom w:val="single" w:sz="4" w:space="0" w:color="auto"/>
                    <w:right w:val="single" w:sz="4" w:space="0" w:color="auto"/>
                  </w:tcBorders>
                  <w:shd w:val="clear" w:color="auto" w:fill="auto"/>
                  <w:noWrap/>
                  <w:vAlign w:val="bottom"/>
                </w:tcPr>
                <w:p w:rsidR="00932DE9" w:rsidRPr="00FA7DEA" w:rsidRDefault="00932DE9" w:rsidP="00EC0CD2">
                  <w:pPr>
                    <w:rPr>
                      <w:rFonts w:ascii="Times New Roman" w:hAnsi="Times New Roman"/>
                      <w:color w:val="000000"/>
                    </w:rPr>
                  </w:pPr>
                </w:p>
              </w:tc>
            </w:tr>
          </w:tbl>
          <w:p w:rsidR="00932DE9" w:rsidRPr="0003236B" w:rsidRDefault="00932DE9" w:rsidP="00EC0CD2">
            <w:pPr>
              <w:rPr>
                <w:rFonts w:ascii="Times New Roman" w:hAnsi="Times New Roman"/>
                <w:sz w:val="24"/>
              </w:rPr>
            </w:pPr>
          </w:p>
        </w:tc>
      </w:tr>
    </w:tbl>
    <w:p w:rsidR="00932DE9" w:rsidRDefault="00932DE9" w:rsidP="00932DE9">
      <w:pPr>
        <w:rPr>
          <w:rFonts w:ascii="Times New Roman" w:hAnsi="Times New Roman"/>
          <w:sz w:val="24"/>
          <w:rtl/>
        </w:rPr>
      </w:pPr>
    </w:p>
    <w:p w:rsidR="00B13EDA" w:rsidRDefault="00B13EDA" w:rsidP="00932DE9">
      <w:pPr>
        <w:rPr>
          <w:rFonts w:ascii="Times New Roman" w:hAnsi="Times New Roman"/>
          <w:sz w:val="24"/>
          <w:rtl/>
        </w:rPr>
      </w:pPr>
    </w:p>
    <w:p w:rsidR="00B13EDA" w:rsidRPr="0003236B" w:rsidRDefault="00B13EDA" w:rsidP="00932DE9">
      <w:pPr>
        <w:rPr>
          <w:rFonts w:ascii="Times New Roman" w:hAnsi="Times New Roman"/>
          <w:sz w:val="24"/>
        </w:rPr>
      </w:pPr>
    </w:p>
    <w:p w:rsidR="007B21FF" w:rsidRDefault="007B21FF" w:rsidP="007B21FF">
      <w:pPr>
        <w:ind w:left="-810"/>
        <w:jc w:val="both"/>
        <w:rPr>
          <w:rFonts w:ascii="Times New Roman" w:hAnsi="Times New Roman"/>
          <w:b/>
          <w:bCs/>
          <w:sz w:val="24"/>
        </w:rPr>
      </w:pPr>
    </w:p>
    <w:p w:rsidR="00932DE9" w:rsidRDefault="00FF56E7" w:rsidP="007B21FF">
      <w:pPr>
        <w:ind w:left="-810"/>
        <w:jc w:val="both"/>
        <w:rPr>
          <w:rFonts w:ascii="Times New Roman" w:hAnsi="Times New Roman"/>
          <w:b/>
          <w:bCs/>
          <w:sz w:val="24"/>
        </w:rPr>
      </w:pPr>
      <w:r>
        <w:rPr>
          <w:rFonts w:ascii="Times New Roman" w:hAnsi="Times New Roman" w:hint="cs"/>
          <w:b/>
          <w:bCs/>
          <w:sz w:val="24"/>
          <w:rtl/>
        </w:rPr>
        <w:lastRenderedPageBreak/>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trHeight w:val="833"/>
          <w:jc w:val="center"/>
        </w:trPr>
        <w:tc>
          <w:tcPr>
            <w:tcW w:w="10008" w:type="dxa"/>
            <w:tcBorders>
              <w:bottom w:val="single" w:sz="4" w:space="0" w:color="auto"/>
            </w:tcBorders>
          </w:tcPr>
          <w:p w:rsidR="00932DE9" w:rsidRDefault="00932DE9" w:rsidP="00EC0CD2">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xml:space="preserve">: students should have a computer, internet connection, webcam, account on a specific software/platform…etc): </w:t>
            </w:r>
          </w:p>
          <w:p w:rsidR="006A34ED" w:rsidRPr="00007A76" w:rsidRDefault="006A34ED" w:rsidP="00EC0CD2">
            <w:pPr>
              <w:rPr>
                <w:rFonts w:ascii="Times New Roman" w:hAnsi="Times New Roman"/>
                <w:b/>
                <w:bCs/>
                <w:sz w:val="24"/>
              </w:rPr>
            </w:pPr>
            <w:r w:rsidRPr="00F16E26">
              <w:rPr>
                <w:rFonts w:ascii="Times New Roman" w:hAnsi="Times New Roman"/>
                <w:sz w:val="24"/>
              </w:rPr>
              <w:t>Students should have a computer, and internet connection. Students should activate their JU accounts on the Microsoft team</w:t>
            </w:r>
          </w:p>
        </w:tc>
      </w:tr>
    </w:tbl>
    <w:p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932DE9" w:rsidRPr="006A34ED" w:rsidRDefault="00932DE9" w:rsidP="006A34ED">
            <w:pPr>
              <w:pStyle w:val="ListParagraph"/>
              <w:numPr>
                <w:ilvl w:val="0"/>
                <w:numId w:val="3"/>
              </w:numPr>
              <w:rPr>
                <w:rFonts w:ascii="Times New Roman" w:hAnsi="Times New Roman"/>
                <w:sz w:val="24"/>
              </w:rPr>
            </w:pPr>
            <w:r w:rsidRPr="006A34ED">
              <w:rPr>
                <w:rFonts w:ascii="Times New Roman" w:hAnsi="Times New Roman"/>
                <w:sz w:val="24"/>
              </w:rPr>
              <w:t>Attendance policies:</w:t>
            </w:r>
          </w:p>
          <w:p w:rsidR="006A34ED" w:rsidRPr="00F16E26" w:rsidRDefault="006A34ED" w:rsidP="006A34ED">
            <w:pPr>
              <w:ind w:left="295"/>
              <w:rPr>
                <w:rFonts w:ascii="Times New Roman" w:hAnsi="Times New Roman"/>
                <w:sz w:val="24"/>
              </w:rPr>
            </w:pPr>
            <w:r w:rsidRPr="00F16E26">
              <w:rPr>
                <w:rFonts w:ascii="Times New Roman" w:hAnsi="Times New Roman"/>
                <w:sz w:val="24"/>
              </w:rPr>
              <w:t xml:space="preserve">Each student is expected to take their own notes (part from the exam) and to attend </w:t>
            </w:r>
            <w:r>
              <w:rPr>
                <w:rFonts w:ascii="Times New Roman" w:hAnsi="Times New Roman"/>
                <w:sz w:val="24"/>
              </w:rPr>
              <w:t xml:space="preserve">online </w:t>
            </w:r>
            <w:r w:rsidRPr="00F16E26">
              <w:rPr>
                <w:rFonts w:ascii="Times New Roman" w:hAnsi="Times New Roman"/>
                <w:sz w:val="24"/>
              </w:rPr>
              <w:t>class.  Absence from lectures shall not exceed 15%. Students are expected to attend all lectures but if a student is absent from class, it is their responsibility to get the material that was missed. You must get any handouts or notes from your classmates.</w:t>
            </w:r>
          </w:p>
          <w:p w:rsidR="006A34ED" w:rsidRPr="006A34ED" w:rsidRDefault="006A34ED" w:rsidP="006A34ED">
            <w:pPr>
              <w:ind w:left="360"/>
              <w:rPr>
                <w:rFonts w:ascii="Times New Roman" w:hAnsi="Times New Roman"/>
                <w:sz w:val="24"/>
              </w:rPr>
            </w:pPr>
          </w:p>
          <w:p w:rsidR="00932DE9" w:rsidRPr="006A34ED" w:rsidRDefault="00932DE9" w:rsidP="006A34ED">
            <w:pPr>
              <w:pStyle w:val="ListParagraph"/>
              <w:numPr>
                <w:ilvl w:val="0"/>
                <w:numId w:val="3"/>
              </w:numPr>
              <w:rPr>
                <w:rFonts w:ascii="Times New Roman" w:hAnsi="Times New Roman"/>
                <w:sz w:val="24"/>
              </w:rPr>
            </w:pPr>
            <w:r w:rsidRPr="006A34ED">
              <w:rPr>
                <w:rFonts w:ascii="Times New Roman" w:hAnsi="Times New Roman"/>
                <w:sz w:val="24"/>
              </w:rPr>
              <w:t>Absences from exams and submitting assignments on time:</w:t>
            </w:r>
          </w:p>
          <w:p w:rsidR="006A34ED" w:rsidRPr="00754080" w:rsidRDefault="006A34ED" w:rsidP="006A34ED">
            <w:pPr>
              <w:ind w:left="212"/>
              <w:jc w:val="both"/>
            </w:pPr>
            <w:r w:rsidRPr="00F16E26">
              <w:rPr>
                <w:rFonts w:ascii="Times New Roman" w:hAnsi="Times New Roman"/>
                <w:sz w:val="24"/>
              </w:rPr>
              <w:t xml:space="preserve">Exams will consist of </w:t>
            </w:r>
            <w:r w:rsidRPr="00F16E26">
              <w:rPr>
                <w:rFonts w:ascii="Times New Roman" w:hAnsi="Times New Roman"/>
                <w:b/>
                <w:bCs/>
                <w:sz w:val="24"/>
              </w:rPr>
              <w:t>multiple choice, true/false, matching, and/or fill-in-the-blank questions</w:t>
            </w:r>
            <w:r w:rsidRPr="00F16E26">
              <w:rPr>
                <w:rFonts w:ascii="Times New Roman" w:hAnsi="Times New Roman"/>
                <w:sz w:val="24"/>
              </w:rPr>
              <w:t xml:space="preserve">. Exams will cover all material presented for each section.  Make-up exams will only be provided for students with an excused absence AND supporting documentation. The questions and/or format of any make-up exam may differ from that of the original exam.  Scheduling of a make-up exam will vary depending upon available dates/times but </w:t>
            </w:r>
            <w:r w:rsidRPr="00F16E26">
              <w:rPr>
                <w:rFonts w:ascii="Times New Roman" w:hAnsi="Times New Roman"/>
                <w:b/>
                <w:bCs/>
                <w:sz w:val="24"/>
              </w:rPr>
              <w:t>MUST</w:t>
            </w:r>
            <w:r w:rsidRPr="00F16E26">
              <w:rPr>
                <w:rFonts w:ascii="Times New Roman" w:hAnsi="Times New Roman"/>
                <w:sz w:val="24"/>
              </w:rPr>
              <w:t xml:space="preserve"> occur before the next-scheduled exam date</w:t>
            </w:r>
            <w:r w:rsidRPr="00754080">
              <w:t>.</w:t>
            </w:r>
          </w:p>
          <w:p w:rsidR="006A34ED" w:rsidRPr="006A34ED" w:rsidRDefault="00932DE9" w:rsidP="006A34ED">
            <w:pPr>
              <w:pStyle w:val="ListParagraph"/>
              <w:numPr>
                <w:ilvl w:val="0"/>
                <w:numId w:val="3"/>
              </w:numPr>
              <w:rPr>
                <w:rFonts w:ascii="Times New Roman" w:hAnsi="Times New Roman"/>
                <w:sz w:val="24"/>
              </w:rPr>
            </w:pPr>
            <w:r w:rsidRPr="006A34ED">
              <w:rPr>
                <w:rFonts w:ascii="Times New Roman" w:hAnsi="Times New Roman"/>
                <w:sz w:val="24"/>
              </w:rPr>
              <w:t>Health and safety procedures:</w:t>
            </w:r>
          </w:p>
          <w:p w:rsidR="006A34ED" w:rsidRDefault="006A34ED" w:rsidP="006A34ED">
            <w:pPr>
              <w:ind w:left="295"/>
              <w:rPr>
                <w:rStyle w:val="st"/>
              </w:rPr>
            </w:pPr>
            <w:r>
              <w:rPr>
                <w:rFonts w:ascii="Times New Roman" w:hAnsi="Times New Roman"/>
                <w:sz w:val="24"/>
              </w:rPr>
              <w:t xml:space="preserve">Students should follow the Jordanian government </w:t>
            </w:r>
            <w:r>
              <w:rPr>
                <w:rStyle w:val="st"/>
              </w:rPr>
              <w:t xml:space="preserve">guide. </w:t>
            </w:r>
          </w:p>
          <w:p w:rsidR="00932DE9" w:rsidRPr="006A34ED" w:rsidRDefault="00932DE9" w:rsidP="006A34ED">
            <w:pPr>
              <w:pStyle w:val="ListParagraph"/>
              <w:numPr>
                <w:ilvl w:val="0"/>
                <w:numId w:val="3"/>
              </w:numPr>
              <w:rPr>
                <w:rFonts w:ascii="Times New Roman" w:hAnsi="Times New Roman"/>
                <w:sz w:val="24"/>
              </w:rPr>
            </w:pPr>
            <w:r w:rsidRPr="006A34ED">
              <w:rPr>
                <w:rFonts w:ascii="Times New Roman" w:hAnsi="Times New Roman"/>
                <w:sz w:val="24"/>
              </w:rPr>
              <w:t>Honesty policy regarding cheating, plagiarism, misbehavior:</w:t>
            </w:r>
          </w:p>
          <w:p w:rsidR="006A34ED" w:rsidRDefault="006A34ED" w:rsidP="00255AB2">
            <w:pPr>
              <w:ind w:left="295"/>
              <w:rPr>
                <w:rFonts w:ascii="Times New Roman" w:hAnsi="Times New Roman"/>
                <w:sz w:val="24"/>
              </w:rPr>
            </w:pPr>
            <w:r w:rsidRPr="00F16E26">
              <w:rPr>
                <w:rFonts w:ascii="Times New Roman" w:hAnsi="Times New Roman"/>
                <w:sz w:val="24"/>
              </w:rPr>
              <w:t>Academic dishonesty will NOT be tolerated.  This includes cheating, fabrication or falsification, plagiarism, abuse of academic materials, complicity in academic dishonesty, falsifying grade reports, and misrepresentation to avoid academic work.  For this course, evidence of any form of academic dishonesty will result in all involved students receiving zero points for any associated exam, or assignment</w:t>
            </w:r>
          </w:p>
          <w:p w:rsidR="00255AB2" w:rsidRDefault="00932DE9" w:rsidP="00255AB2">
            <w:pPr>
              <w:pStyle w:val="ListParagraph"/>
              <w:numPr>
                <w:ilvl w:val="0"/>
                <w:numId w:val="3"/>
              </w:numPr>
              <w:rPr>
                <w:rFonts w:ascii="Times New Roman" w:hAnsi="Times New Roman"/>
                <w:sz w:val="24"/>
              </w:rPr>
            </w:pPr>
            <w:r w:rsidRPr="00255AB2">
              <w:rPr>
                <w:rFonts w:ascii="Times New Roman" w:hAnsi="Times New Roman"/>
                <w:sz w:val="24"/>
              </w:rPr>
              <w:t>Grading policy:</w:t>
            </w:r>
          </w:p>
          <w:p w:rsidR="00255AB2" w:rsidRPr="00255AB2" w:rsidRDefault="00255AB2" w:rsidP="00255AB2">
            <w:pPr>
              <w:ind w:left="360"/>
              <w:rPr>
                <w:rFonts w:ascii="Times New Roman" w:hAnsi="Times New Roman"/>
                <w:sz w:val="24"/>
              </w:rPr>
            </w:pPr>
            <w:r>
              <w:rPr>
                <w:rFonts w:ascii="Times New Roman" w:hAnsi="Times New Roman"/>
                <w:sz w:val="24"/>
              </w:rPr>
              <w:t xml:space="preserve">The results of the exams and the assignments and exercises will be given to the students, maximum one week after the exam and the right answers will be discussed with the students.  </w:t>
            </w:r>
          </w:p>
          <w:p w:rsidR="00932DE9" w:rsidRPr="0003236B" w:rsidRDefault="00932DE9" w:rsidP="00EC0CD2">
            <w:pPr>
              <w:rPr>
                <w:rFonts w:ascii="Times New Roman" w:hAnsi="Times New Roman"/>
                <w:sz w:val="24"/>
              </w:rPr>
            </w:pPr>
            <w:r w:rsidRPr="0003236B">
              <w:rPr>
                <w:rFonts w:ascii="Times New Roman" w:hAnsi="Times New Roman"/>
                <w:sz w:val="24"/>
              </w:rPr>
              <w:t>F- Available university services that support achievement in the course:</w:t>
            </w:r>
          </w:p>
          <w:p w:rsidR="00932DE9" w:rsidRPr="0003236B" w:rsidRDefault="00255AB2" w:rsidP="00255AB2">
            <w:pPr>
              <w:rPr>
                <w:rFonts w:ascii="Times New Roman" w:hAnsi="Times New Roman"/>
                <w:sz w:val="24"/>
              </w:rPr>
            </w:pPr>
            <w:r>
              <w:rPr>
                <w:rFonts w:ascii="Times New Roman" w:hAnsi="Times New Roman"/>
                <w:sz w:val="24"/>
              </w:rPr>
              <w:t>Students account on E-learning, Microsoft teams, computer room and library and study room.</w:t>
            </w:r>
          </w:p>
        </w:tc>
      </w:tr>
    </w:tbl>
    <w:p w:rsidR="00932DE9" w:rsidRPr="007B21FF" w:rsidRDefault="00932DE9" w:rsidP="00932DE9">
      <w:pPr>
        <w:rPr>
          <w:rFonts w:ascii="Times New Roman" w:hAnsi="Times New Roman"/>
          <w:sz w:val="10"/>
          <w:szCs w:val="8"/>
        </w:rPr>
      </w:pPr>
    </w:p>
    <w:p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2DE9" w:rsidRPr="0003236B"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C63CA" w:rsidRPr="00F93F1F" w:rsidRDefault="00FC63CA" w:rsidP="00FC63CA">
            <w:pPr>
              <w:rPr>
                <w:rFonts w:ascii="Times New Roman" w:hAnsi="Times New Roman"/>
                <w:sz w:val="24"/>
              </w:rPr>
            </w:pPr>
            <w:r w:rsidRPr="00F93F1F">
              <w:rPr>
                <w:rFonts w:ascii="Times New Roman" w:hAnsi="Times New Roman"/>
                <w:sz w:val="24"/>
              </w:rPr>
              <w:lastRenderedPageBreak/>
              <w:t>Required book (s), assigned reading and audio-visuals:</w:t>
            </w:r>
          </w:p>
          <w:p w:rsidR="00FC63CA" w:rsidRPr="00696ADE" w:rsidRDefault="00FC63CA" w:rsidP="00FC63CA">
            <w:pPr>
              <w:numPr>
                <w:ilvl w:val="0"/>
                <w:numId w:val="9"/>
              </w:numPr>
              <w:tabs>
                <w:tab w:val="left" w:pos="432"/>
                <w:tab w:val="right" w:pos="522"/>
              </w:tabs>
              <w:spacing w:after="0" w:line="240" w:lineRule="auto"/>
              <w:ind w:left="342" w:firstLine="0"/>
              <w:jc w:val="both"/>
              <w:rPr>
                <w:rFonts w:ascii="Times New Roman" w:hAnsi="Times New Roman"/>
                <w:sz w:val="24"/>
              </w:rPr>
            </w:pPr>
            <w:proofErr w:type="spellStart"/>
            <w:r w:rsidRPr="00696ADE">
              <w:rPr>
                <w:rFonts w:ascii="Times New Roman" w:hAnsi="Times New Roman"/>
                <w:sz w:val="24"/>
              </w:rPr>
              <w:t>Maddala</w:t>
            </w:r>
            <w:proofErr w:type="spellEnd"/>
            <w:r w:rsidRPr="00696ADE">
              <w:rPr>
                <w:rFonts w:ascii="Times New Roman" w:hAnsi="Times New Roman"/>
                <w:sz w:val="24"/>
              </w:rPr>
              <w:t>, G. S.: Introduction to Econometrics, John Wiley &amp; Sons, 3d ed., New York, 2001</w:t>
            </w:r>
          </w:p>
          <w:p w:rsidR="00FC63CA" w:rsidRPr="00696ADE" w:rsidRDefault="00FC63CA" w:rsidP="00FC63CA">
            <w:pPr>
              <w:numPr>
                <w:ilvl w:val="0"/>
                <w:numId w:val="9"/>
              </w:numPr>
              <w:tabs>
                <w:tab w:val="left" w:pos="432"/>
                <w:tab w:val="right" w:pos="522"/>
              </w:tabs>
              <w:spacing w:after="0" w:line="240" w:lineRule="auto"/>
              <w:ind w:left="342" w:firstLine="0"/>
              <w:jc w:val="both"/>
              <w:rPr>
                <w:rFonts w:ascii="Times New Roman" w:hAnsi="Times New Roman"/>
                <w:sz w:val="24"/>
              </w:rPr>
            </w:pPr>
            <w:r w:rsidRPr="00696ADE">
              <w:rPr>
                <w:rFonts w:ascii="Times New Roman" w:hAnsi="Times New Roman"/>
                <w:sz w:val="24"/>
              </w:rPr>
              <w:t xml:space="preserve">Gujarati, D. N., </w:t>
            </w:r>
            <w:proofErr w:type="gramStart"/>
            <w:r w:rsidRPr="00696ADE">
              <w:rPr>
                <w:rFonts w:ascii="Times New Roman" w:hAnsi="Times New Roman"/>
                <w:sz w:val="24"/>
              </w:rPr>
              <w:t>“ Basic</w:t>
            </w:r>
            <w:proofErr w:type="gramEnd"/>
            <w:r w:rsidRPr="00696ADE">
              <w:rPr>
                <w:rFonts w:ascii="Times New Roman" w:hAnsi="Times New Roman"/>
                <w:sz w:val="24"/>
              </w:rPr>
              <w:t xml:space="preserve"> Econometrics “, 3rd ed., McGraw-Hill Company Inc., New York, 1995.   </w:t>
            </w:r>
          </w:p>
          <w:p w:rsidR="00FC63CA" w:rsidRPr="00696ADE" w:rsidRDefault="00FC63CA" w:rsidP="00FC63CA">
            <w:pPr>
              <w:numPr>
                <w:ilvl w:val="0"/>
                <w:numId w:val="9"/>
              </w:numPr>
              <w:tabs>
                <w:tab w:val="left" w:pos="432"/>
                <w:tab w:val="right" w:pos="522"/>
              </w:tabs>
              <w:spacing w:after="0" w:line="240" w:lineRule="auto"/>
              <w:ind w:left="342" w:firstLine="0"/>
              <w:jc w:val="both"/>
              <w:rPr>
                <w:rFonts w:ascii="Times New Roman" w:hAnsi="Times New Roman"/>
                <w:sz w:val="24"/>
              </w:rPr>
            </w:pPr>
            <w:r w:rsidRPr="00696ADE">
              <w:rPr>
                <w:rFonts w:ascii="Times New Roman" w:hAnsi="Times New Roman"/>
                <w:sz w:val="24"/>
              </w:rPr>
              <w:t xml:space="preserve">Gujarati, D. N., </w:t>
            </w:r>
            <w:proofErr w:type="gramStart"/>
            <w:r w:rsidRPr="00696ADE">
              <w:rPr>
                <w:rFonts w:ascii="Times New Roman" w:hAnsi="Times New Roman"/>
                <w:sz w:val="24"/>
              </w:rPr>
              <w:t>“ Essentials</w:t>
            </w:r>
            <w:proofErr w:type="gramEnd"/>
            <w:r w:rsidRPr="00696ADE">
              <w:rPr>
                <w:rFonts w:ascii="Times New Roman" w:hAnsi="Times New Roman"/>
                <w:sz w:val="24"/>
              </w:rPr>
              <w:t xml:space="preserve"> of Econometrics “, McGraw-Hill Company Inc., New York,  1992.</w:t>
            </w:r>
          </w:p>
          <w:p w:rsidR="00FC63CA" w:rsidRPr="00696ADE" w:rsidRDefault="00FC63CA" w:rsidP="00FC63CA">
            <w:pPr>
              <w:numPr>
                <w:ilvl w:val="0"/>
                <w:numId w:val="9"/>
              </w:numPr>
              <w:tabs>
                <w:tab w:val="left" w:pos="432"/>
                <w:tab w:val="right" w:pos="522"/>
              </w:tabs>
              <w:spacing w:after="0" w:line="240" w:lineRule="auto"/>
              <w:ind w:left="342" w:firstLine="0"/>
              <w:jc w:val="both"/>
              <w:rPr>
                <w:rFonts w:ascii="Times New Roman" w:hAnsi="Times New Roman"/>
                <w:sz w:val="24"/>
              </w:rPr>
            </w:pPr>
            <w:r w:rsidRPr="00696ADE">
              <w:rPr>
                <w:rFonts w:ascii="Times New Roman" w:hAnsi="Times New Roman"/>
                <w:sz w:val="24"/>
              </w:rPr>
              <w:t>Series in Economics, McGraw-Hill Book Company, New York, 1982.</w:t>
            </w:r>
          </w:p>
          <w:p w:rsidR="00FC63CA" w:rsidRPr="00F93F1F" w:rsidRDefault="00FC63CA" w:rsidP="00FC63CA">
            <w:pPr>
              <w:tabs>
                <w:tab w:val="left" w:pos="432"/>
                <w:tab w:val="right" w:pos="522"/>
              </w:tabs>
              <w:ind w:left="342"/>
              <w:rPr>
                <w:rFonts w:ascii="Times New Roman" w:hAnsi="Times New Roman"/>
                <w:sz w:val="24"/>
              </w:rPr>
            </w:pPr>
          </w:p>
          <w:p w:rsidR="00FC63CA" w:rsidRPr="00F93F1F" w:rsidRDefault="00FC63CA" w:rsidP="00FC63CA">
            <w:pPr>
              <w:rPr>
                <w:rFonts w:ascii="Times New Roman" w:hAnsi="Times New Roman"/>
                <w:sz w:val="24"/>
              </w:rPr>
            </w:pPr>
            <w:r w:rsidRPr="00F93F1F">
              <w:rPr>
                <w:rFonts w:ascii="Times New Roman" w:hAnsi="Times New Roman"/>
                <w:sz w:val="24"/>
              </w:rPr>
              <w:t>Recommended books, materials, and media:</w:t>
            </w:r>
          </w:p>
          <w:p w:rsidR="00FC63CA" w:rsidRPr="00696ADE" w:rsidRDefault="00FC63CA" w:rsidP="00FC63CA">
            <w:pPr>
              <w:numPr>
                <w:ilvl w:val="0"/>
                <w:numId w:val="9"/>
              </w:numPr>
              <w:tabs>
                <w:tab w:val="left" w:pos="432"/>
                <w:tab w:val="right" w:pos="522"/>
              </w:tabs>
              <w:spacing w:after="0" w:line="240" w:lineRule="auto"/>
              <w:ind w:left="342" w:firstLine="0"/>
              <w:jc w:val="both"/>
              <w:rPr>
                <w:rFonts w:ascii="Times New Roman" w:hAnsi="Times New Roman"/>
                <w:sz w:val="24"/>
              </w:rPr>
            </w:pPr>
            <w:proofErr w:type="gramStart"/>
            <w:r w:rsidRPr="00696ADE">
              <w:rPr>
                <w:rFonts w:ascii="Times New Roman" w:hAnsi="Times New Roman"/>
                <w:sz w:val="24"/>
              </w:rPr>
              <w:t>Wooldridge ,</w:t>
            </w:r>
            <w:proofErr w:type="gramEnd"/>
            <w:r w:rsidRPr="00696ADE">
              <w:rPr>
                <w:rFonts w:ascii="Times New Roman" w:hAnsi="Times New Roman"/>
                <w:sz w:val="24"/>
              </w:rPr>
              <w:t xml:space="preserve"> J.M.   “Introductory Econometrics : A Modern approach” , 4th edition, 2009   </w:t>
            </w:r>
          </w:p>
          <w:p w:rsidR="00FC63CA" w:rsidRPr="00696ADE" w:rsidRDefault="00FC63CA" w:rsidP="00FC63CA">
            <w:pPr>
              <w:numPr>
                <w:ilvl w:val="0"/>
                <w:numId w:val="9"/>
              </w:numPr>
              <w:tabs>
                <w:tab w:val="left" w:pos="432"/>
                <w:tab w:val="right" w:pos="522"/>
              </w:tabs>
              <w:spacing w:after="0" w:line="240" w:lineRule="auto"/>
              <w:ind w:left="342" w:firstLine="0"/>
              <w:jc w:val="both"/>
              <w:rPr>
                <w:rFonts w:ascii="Times New Roman" w:hAnsi="Times New Roman"/>
                <w:sz w:val="24"/>
              </w:rPr>
            </w:pPr>
            <w:r w:rsidRPr="00696ADE">
              <w:rPr>
                <w:rFonts w:ascii="Times New Roman" w:hAnsi="Times New Roman"/>
                <w:sz w:val="24"/>
              </w:rPr>
              <w:t xml:space="preserve">Salem, M. A., </w:t>
            </w:r>
            <w:proofErr w:type="gramStart"/>
            <w:r w:rsidRPr="00696ADE">
              <w:rPr>
                <w:rFonts w:ascii="Times New Roman" w:hAnsi="Times New Roman"/>
                <w:sz w:val="24"/>
              </w:rPr>
              <w:t>“ Introduction</w:t>
            </w:r>
            <w:proofErr w:type="gramEnd"/>
            <w:r w:rsidRPr="00696ADE">
              <w:rPr>
                <w:rFonts w:ascii="Times New Roman" w:hAnsi="Times New Roman"/>
                <w:sz w:val="24"/>
              </w:rPr>
              <w:t xml:space="preserve"> to Agricultural Econometrics “, University of Jordan/ Faculty of agriculture, Amman, 1997 ( in Arabic ).</w:t>
            </w:r>
          </w:p>
          <w:p w:rsidR="00FC63CA" w:rsidRPr="00696ADE" w:rsidRDefault="00FC63CA" w:rsidP="00FC63CA">
            <w:pPr>
              <w:numPr>
                <w:ilvl w:val="0"/>
                <w:numId w:val="9"/>
              </w:numPr>
              <w:tabs>
                <w:tab w:val="left" w:pos="432"/>
                <w:tab w:val="right" w:pos="522"/>
              </w:tabs>
              <w:spacing w:after="0" w:line="240" w:lineRule="auto"/>
              <w:ind w:left="342" w:firstLine="0"/>
              <w:jc w:val="both"/>
              <w:rPr>
                <w:rFonts w:ascii="Times New Roman" w:hAnsi="Times New Roman"/>
                <w:sz w:val="24"/>
              </w:rPr>
            </w:pPr>
            <w:r w:rsidRPr="00696ADE">
              <w:rPr>
                <w:rFonts w:ascii="Times New Roman" w:hAnsi="Times New Roman"/>
                <w:sz w:val="24"/>
              </w:rPr>
              <w:t>Salvatore, D. “Theory and Problems of Statistics and Econometrics</w:t>
            </w:r>
            <w:proofErr w:type="gramStart"/>
            <w:r w:rsidRPr="00696ADE">
              <w:rPr>
                <w:rFonts w:ascii="Times New Roman" w:hAnsi="Times New Roman"/>
                <w:sz w:val="24"/>
              </w:rPr>
              <w:t>” ,</w:t>
            </w:r>
            <w:proofErr w:type="gramEnd"/>
            <w:r w:rsidRPr="00696ADE">
              <w:rPr>
                <w:rFonts w:ascii="Times New Roman" w:hAnsi="Times New Roman"/>
                <w:sz w:val="24"/>
              </w:rPr>
              <w:t xml:space="preserve"> </w:t>
            </w:r>
            <w:proofErr w:type="spellStart"/>
            <w:r w:rsidRPr="00696ADE">
              <w:rPr>
                <w:rFonts w:ascii="Times New Roman" w:hAnsi="Times New Roman"/>
                <w:sz w:val="24"/>
              </w:rPr>
              <w:t>Schaum’s</w:t>
            </w:r>
            <w:proofErr w:type="spellEnd"/>
            <w:r w:rsidRPr="00696ADE">
              <w:rPr>
                <w:rFonts w:ascii="Times New Roman" w:hAnsi="Times New Roman"/>
                <w:sz w:val="24"/>
              </w:rPr>
              <w:t xml:space="preserve"> Outline. Series in Economics, McGraw-Hill Book Company, New York, 1982.</w:t>
            </w:r>
          </w:p>
          <w:p w:rsidR="00932DE9" w:rsidRPr="0003236B" w:rsidRDefault="00932DE9" w:rsidP="00EC0CD2">
            <w:pPr>
              <w:rPr>
                <w:rFonts w:ascii="Times New Roman" w:hAnsi="Times New Roman"/>
                <w:sz w:val="24"/>
              </w:rPr>
            </w:pPr>
          </w:p>
        </w:tc>
      </w:tr>
    </w:tbl>
    <w:p w:rsidR="007B21FF" w:rsidRPr="0003236B" w:rsidRDefault="007B21FF" w:rsidP="00932DE9">
      <w:pPr>
        <w:rPr>
          <w:rFonts w:ascii="Times New Roman" w:hAnsi="Times New Roman"/>
          <w:sz w:val="24"/>
        </w:rPr>
      </w:pPr>
    </w:p>
    <w:p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932DE9" w:rsidRPr="0003236B" w:rsidTr="00EC0CD2">
        <w:trPr>
          <w:jc w:val="center"/>
        </w:trPr>
        <w:tc>
          <w:tcPr>
            <w:tcW w:w="10008" w:type="dxa"/>
          </w:tcPr>
          <w:p w:rsidR="00FC63CA" w:rsidRPr="00696ADE" w:rsidRDefault="00FC63CA" w:rsidP="00FC63CA">
            <w:pPr>
              <w:numPr>
                <w:ilvl w:val="0"/>
                <w:numId w:val="10"/>
              </w:numPr>
              <w:spacing w:after="0" w:line="240" w:lineRule="auto"/>
              <w:ind w:left="288" w:hanging="270"/>
              <w:jc w:val="both"/>
              <w:rPr>
                <w:rFonts w:ascii="Times New Roman" w:hAnsi="Times New Roman"/>
                <w:sz w:val="24"/>
              </w:rPr>
            </w:pPr>
            <w:r w:rsidRPr="00696ADE">
              <w:rPr>
                <w:rFonts w:ascii="Times New Roman" w:hAnsi="Times New Roman"/>
                <w:sz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696ADE">
              <w:rPr>
                <w:rFonts w:ascii="Times New Roman" w:hAnsi="Times New Roman"/>
                <w:sz w:val="24"/>
                <w:rtl/>
              </w:rPr>
              <w:t xml:space="preserve"> </w:t>
            </w:r>
            <w:r w:rsidRPr="00696ADE">
              <w:rPr>
                <w:rFonts w:ascii="Times New Roman" w:hAnsi="Times New Roman"/>
                <w:sz w:val="24"/>
              </w:rPr>
              <w:t xml:space="preserve">For final complaints, there will be a committee to review grading the final exam. </w:t>
            </w:r>
          </w:p>
          <w:p w:rsidR="007B21FF" w:rsidRPr="0003236B" w:rsidRDefault="00FC63CA" w:rsidP="00C47255">
            <w:pPr>
              <w:rPr>
                <w:rFonts w:ascii="Times New Roman" w:hAnsi="Times New Roman"/>
                <w:sz w:val="24"/>
              </w:rPr>
            </w:pPr>
            <w:r w:rsidRPr="00696ADE">
              <w:rPr>
                <w:rFonts w:ascii="Times New Roman" w:hAnsi="Times New Roman"/>
                <w:sz w:val="24"/>
              </w:rPr>
              <w:t xml:space="preserve">For more details on University regulations please visit:  </w:t>
            </w:r>
            <w:hyperlink r:id="rId12" w:history="1">
              <w:r w:rsidRPr="00D703CC">
                <w:rPr>
                  <w:rStyle w:val="Hyperlink"/>
                  <w:rFonts w:ascii="Times New Roman" w:hAnsi="Times New Roman" w:cs="Times New Roman"/>
                  <w:sz w:val="24"/>
                </w:rPr>
                <w:t>http://www.ju.edu.jo/rules/index.htm</w:t>
              </w:r>
            </w:hyperlink>
            <w:bookmarkStart w:id="0" w:name="_GoBack"/>
            <w:bookmarkEnd w:id="0"/>
          </w:p>
        </w:tc>
      </w:tr>
    </w:tbl>
    <w:p w:rsidR="00932DE9" w:rsidRDefault="00932DE9"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7B21FF" w:rsidRDefault="007B21FF" w:rsidP="00FF56E7">
      <w:pPr>
        <w:spacing w:line="240" w:lineRule="auto"/>
        <w:rPr>
          <w:rFonts w:ascii="Times New Roman" w:hAnsi="Times New Roman"/>
          <w:sz w:val="24"/>
        </w:rPr>
      </w:pPr>
    </w:p>
    <w:p w:rsidR="00255AB2" w:rsidRDefault="00932DE9" w:rsidP="00565499">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w:t>
      </w:r>
      <w:r w:rsidR="00255AB2">
        <w:rPr>
          <w:rFonts w:ascii="Times New Roman" w:hAnsi="Times New Roman"/>
          <w:sz w:val="20"/>
          <w:szCs w:val="18"/>
        </w:rPr>
        <w:t>Dr. Mohammad Majdalawi--------</w:t>
      </w:r>
      <w:r w:rsidRPr="00FF56E7">
        <w:rPr>
          <w:rFonts w:ascii="Times New Roman" w:hAnsi="Times New Roman"/>
          <w:sz w:val="20"/>
          <w:szCs w:val="18"/>
        </w:rPr>
        <w:t>--------Signature: ------</w:t>
      </w:r>
      <w:r w:rsidR="00255AB2" w:rsidRPr="00B13FBF">
        <w:rPr>
          <w:rFonts w:ascii="Times New Roman" w:hAnsi="Times New Roman"/>
          <w:noProof/>
          <w:sz w:val="24"/>
        </w:rPr>
        <w:drawing>
          <wp:inline distT="0" distB="0" distL="0" distR="0">
            <wp:extent cx="763677" cy="38669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66082" cy="387911"/>
                    </a:xfrm>
                    <a:prstGeom prst="rect">
                      <a:avLst/>
                    </a:prstGeom>
                    <a:noFill/>
                    <a:ln w="9525">
                      <a:noFill/>
                      <a:miter lim="800000"/>
                      <a:headEnd/>
                      <a:tailEnd/>
                    </a:ln>
                  </pic:spPr>
                </pic:pic>
              </a:graphicData>
            </a:graphic>
          </wp:inline>
        </w:drawing>
      </w:r>
      <w:r w:rsidRPr="00FF56E7">
        <w:rPr>
          <w:rFonts w:ascii="Times New Roman" w:hAnsi="Times New Roman"/>
          <w:sz w:val="20"/>
          <w:szCs w:val="18"/>
        </w:rPr>
        <w:t>-</w:t>
      </w:r>
      <w:r w:rsidR="006E7EEB">
        <w:rPr>
          <w:rFonts w:ascii="Times New Roman" w:hAnsi="Times New Roman"/>
          <w:sz w:val="20"/>
          <w:szCs w:val="18"/>
        </w:rPr>
        <w:t>-----</w:t>
      </w:r>
      <w:r w:rsidRPr="00FF56E7">
        <w:rPr>
          <w:rFonts w:ascii="Times New Roman" w:hAnsi="Times New Roman"/>
          <w:sz w:val="20"/>
          <w:szCs w:val="18"/>
        </w:rPr>
        <w:t>------</w:t>
      </w:r>
    </w:p>
    <w:p w:rsidR="00932DE9" w:rsidRPr="00FF56E7" w:rsidRDefault="00932DE9" w:rsidP="00565499">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 Date: </w:t>
      </w:r>
      <w:r w:rsidR="00565499">
        <w:rPr>
          <w:rFonts w:ascii="Times New Roman" w:hAnsi="Times New Roman"/>
          <w:sz w:val="20"/>
          <w:szCs w:val="18"/>
        </w:rPr>
        <w:t>7\10\2021</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lastRenderedPageBreak/>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rsidSect="00AC0AD0">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7BF" w:rsidRDefault="008D57BF" w:rsidP="00932DE9">
      <w:pPr>
        <w:spacing w:after="0" w:line="240" w:lineRule="auto"/>
      </w:pPr>
      <w:r>
        <w:separator/>
      </w:r>
    </w:p>
  </w:endnote>
  <w:endnote w:type="continuationSeparator" w:id="0">
    <w:p w:rsidR="008D57BF" w:rsidRDefault="008D57BF" w:rsidP="00932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84379"/>
      <w:docPartObj>
        <w:docPartGallery w:val="Page Numbers (Bottom of Page)"/>
        <w:docPartUnique/>
      </w:docPartObj>
    </w:sdtPr>
    <w:sdtEndPr>
      <w:rPr>
        <w:noProof/>
      </w:rPr>
    </w:sdtEndPr>
    <w:sdtContent>
      <w:p w:rsidR="0081034E" w:rsidRDefault="0081034E" w:rsidP="009B33F3">
        <w:pPr>
          <w:pStyle w:val="Footer"/>
          <w:jc w:val="right"/>
        </w:pPr>
        <w:r>
          <w:rPr>
            <w:noProof/>
          </w:rPr>
          <w:t xml:space="preserve">                                                                                                                                                                         QF-AQAC-03.02.01                                                                                                                  </w:t>
        </w:r>
      </w:p>
    </w:sdtContent>
  </w:sdt>
  <w:p w:rsidR="0081034E" w:rsidRDefault="0081034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7BF" w:rsidRDefault="008D57BF" w:rsidP="00932DE9">
      <w:pPr>
        <w:spacing w:after="0" w:line="240" w:lineRule="auto"/>
      </w:pPr>
      <w:r>
        <w:separator/>
      </w:r>
    </w:p>
  </w:footnote>
  <w:footnote w:type="continuationSeparator" w:id="0">
    <w:p w:rsidR="008D57BF" w:rsidRDefault="008D57BF" w:rsidP="00932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598831"/>
      <w:docPartObj>
        <w:docPartGallery w:val="Page Numbers (Top of Page)"/>
        <w:docPartUnique/>
      </w:docPartObj>
    </w:sdtPr>
    <w:sdtEndPr>
      <w:rPr>
        <w:noProof/>
      </w:rPr>
    </w:sdtEndPr>
    <w:sdtContent>
      <w:p w:rsidR="0081034E" w:rsidRDefault="00AC0AD0">
        <w:pPr>
          <w:pStyle w:val="Header"/>
          <w:rPr>
            <w:noProof/>
          </w:rPr>
        </w:pPr>
        <w:r>
          <w:fldChar w:fldCharType="begin"/>
        </w:r>
        <w:r w:rsidR="0081034E">
          <w:instrText xml:space="preserve"> PAGE   \* MERGEFORMAT </w:instrText>
        </w:r>
        <w:r>
          <w:fldChar w:fldCharType="separate"/>
        </w:r>
        <w:r w:rsidR="00D33470">
          <w:rPr>
            <w:noProof/>
          </w:rPr>
          <w:t>1</w:t>
        </w:r>
        <w:r>
          <w:rPr>
            <w:noProof/>
          </w:rPr>
          <w:fldChar w:fldCharType="end"/>
        </w:r>
      </w:p>
      <w:p w:rsidR="0081034E" w:rsidRDefault="0081034E">
        <w:pPr>
          <w:pStyle w:val="Header"/>
        </w:pPr>
        <w:r>
          <w:rPr>
            <w:rFonts w:ascii="Sakkal Majalla" w:hAnsi="Sakkal Majalla" w:cs="Sakkal Majalla"/>
            <w:noProof/>
          </w:rPr>
          <w:drawing>
            <wp:anchor distT="0" distB="0" distL="114300" distR="114300" simplePos="0" relativeHeight="251659264" behindDoc="0" locked="0" layoutInCell="1" allowOverlap="1">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rsidR="0081034E" w:rsidRDefault="0081034E" w:rsidP="00932DE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013"/>
    <w:multiLevelType w:val="hybridMultilevel"/>
    <w:tmpl w:val="FFF401A2"/>
    <w:lvl w:ilvl="0" w:tplc="038A25DA">
      <w:start w:val="1"/>
      <w:numFmt w:val="decimal"/>
      <w:lvlText w:val="%1-"/>
      <w:lvlJc w:val="left"/>
      <w:pPr>
        <w:tabs>
          <w:tab w:val="num" w:pos="720"/>
        </w:tabs>
        <w:ind w:righ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249E0"/>
    <w:multiLevelType w:val="hybridMultilevel"/>
    <w:tmpl w:val="BBFE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819D7"/>
    <w:multiLevelType w:val="hybridMultilevel"/>
    <w:tmpl w:val="A14C91CA"/>
    <w:lvl w:ilvl="0" w:tplc="3E8867E0">
      <w:numFmt w:val="bullet"/>
      <w:lvlText w:val=""/>
      <w:lvlJc w:val="left"/>
      <w:pPr>
        <w:tabs>
          <w:tab w:val="num" w:pos="720"/>
        </w:tabs>
        <w:ind w:left="720" w:hanging="360"/>
      </w:pPr>
      <w:rPr>
        <w:rFonts w:ascii="Wingdings" w:eastAsia="Times New Roman" w:hAnsi="Wingdings" w:cs="Arial" w:hint="default"/>
        <w:sz w:val="20"/>
      </w:rPr>
    </w:lvl>
    <w:lvl w:ilvl="1" w:tplc="6D00223A">
      <w:numFmt w:val="bullet"/>
      <w:lvlText w:val=""/>
      <w:lvlJc w:val="left"/>
      <w:pPr>
        <w:tabs>
          <w:tab w:val="num" w:pos="1440"/>
        </w:tabs>
        <w:ind w:left="1440" w:hanging="360"/>
      </w:pPr>
      <w:rPr>
        <w:rFonts w:ascii="Wingdings" w:eastAsia="Times New Roman" w:hAnsi="Wingdings" w:cs="Arial" w:hint="default"/>
        <w:sz w:val="20"/>
        <w:u w:val="singl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610DD5"/>
    <w:multiLevelType w:val="hybridMultilevel"/>
    <w:tmpl w:val="353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A48E3"/>
    <w:multiLevelType w:val="hybridMultilevel"/>
    <w:tmpl w:val="4832F212"/>
    <w:lvl w:ilvl="0" w:tplc="7E1088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F0A04"/>
    <w:multiLevelType w:val="hybridMultilevel"/>
    <w:tmpl w:val="C1B491D6"/>
    <w:lvl w:ilvl="0" w:tplc="57A23FD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20100"/>
    <w:multiLevelType w:val="hybridMultilevel"/>
    <w:tmpl w:val="2864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B4850"/>
    <w:multiLevelType w:val="hybridMultilevel"/>
    <w:tmpl w:val="400C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A4935"/>
    <w:multiLevelType w:val="hybridMultilevel"/>
    <w:tmpl w:val="778A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3"/>
  </w:num>
  <w:num w:numId="6">
    <w:abstractNumId w:val="6"/>
  </w:num>
  <w:num w:numId="7">
    <w:abstractNumId w:val="7"/>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932DE9"/>
    <w:rsid w:val="000313D6"/>
    <w:rsid w:val="0004413A"/>
    <w:rsid w:val="00053369"/>
    <w:rsid w:val="00061216"/>
    <w:rsid w:val="0009527E"/>
    <w:rsid w:val="000A5F11"/>
    <w:rsid w:val="000B2E61"/>
    <w:rsid w:val="000E3072"/>
    <w:rsid w:val="000E3835"/>
    <w:rsid w:val="000F1BA0"/>
    <w:rsid w:val="000F2A3D"/>
    <w:rsid w:val="00125D07"/>
    <w:rsid w:val="001521DB"/>
    <w:rsid w:val="001667F3"/>
    <w:rsid w:val="00197239"/>
    <w:rsid w:val="001A41C5"/>
    <w:rsid w:val="001E2818"/>
    <w:rsid w:val="001F6B19"/>
    <w:rsid w:val="0024566B"/>
    <w:rsid w:val="0025455A"/>
    <w:rsid w:val="00255AB2"/>
    <w:rsid w:val="00281751"/>
    <w:rsid w:val="00290D26"/>
    <w:rsid w:val="00294C9E"/>
    <w:rsid w:val="002A0F69"/>
    <w:rsid w:val="002D525A"/>
    <w:rsid w:val="003132C0"/>
    <w:rsid w:val="00320386"/>
    <w:rsid w:val="00387FDA"/>
    <w:rsid w:val="00395380"/>
    <w:rsid w:val="003A55CF"/>
    <w:rsid w:val="003C652B"/>
    <w:rsid w:val="003D7408"/>
    <w:rsid w:val="003E56DC"/>
    <w:rsid w:val="003F795C"/>
    <w:rsid w:val="004029CA"/>
    <w:rsid w:val="004229A3"/>
    <w:rsid w:val="004334E6"/>
    <w:rsid w:val="004337B7"/>
    <w:rsid w:val="00476CDA"/>
    <w:rsid w:val="004845DA"/>
    <w:rsid w:val="004907C5"/>
    <w:rsid w:val="00490C50"/>
    <w:rsid w:val="00494D83"/>
    <w:rsid w:val="004C2865"/>
    <w:rsid w:val="00565499"/>
    <w:rsid w:val="0057775F"/>
    <w:rsid w:val="005B2C6D"/>
    <w:rsid w:val="005B5C7F"/>
    <w:rsid w:val="005C5C11"/>
    <w:rsid w:val="005E1B7A"/>
    <w:rsid w:val="006420F9"/>
    <w:rsid w:val="00690C65"/>
    <w:rsid w:val="00693FDA"/>
    <w:rsid w:val="006A34ED"/>
    <w:rsid w:val="006E7EEB"/>
    <w:rsid w:val="007936C1"/>
    <w:rsid w:val="007B21FF"/>
    <w:rsid w:val="007B30D0"/>
    <w:rsid w:val="0081034E"/>
    <w:rsid w:val="008467DC"/>
    <w:rsid w:val="008A637F"/>
    <w:rsid w:val="008D28DB"/>
    <w:rsid w:val="008D57BF"/>
    <w:rsid w:val="008F424B"/>
    <w:rsid w:val="00920CCB"/>
    <w:rsid w:val="00932DE9"/>
    <w:rsid w:val="009B33F3"/>
    <w:rsid w:val="009C7EF1"/>
    <w:rsid w:val="009D37DC"/>
    <w:rsid w:val="009E46A5"/>
    <w:rsid w:val="00A02FEC"/>
    <w:rsid w:val="00A648B0"/>
    <w:rsid w:val="00AA7C3A"/>
    <w:rsid w:val="00AC0AD0"/>
    <w:rsid w:val="00AE077A"/>
    <w:rsid w:val="00AE4CE9"/>
    <w:rsid w:val="00AF751C"/>
    <w:rsid w:val="00B13EDA"/>
    <w:rsid w:val="00B60D9E"/>
    <w:rsid w:val="00BB06B1"/>
    <w:rsid w:val="00BB720F"/>
    <w:rsid w:val="00BC3F8D"/>
    <w:rsid w:val="00BD3015"/>
    <w:rsid w:val="00C33316"/>
    <w:rsid w:val="00C47255"/>
    <w:rsid w:val="00C6387A"/>
    <w:rsid w:val="00C75969"/>
    <w:rsid w:val="00C77646"/>
    <w:rsid w:val="00CB6230"/>
    <w:rsid w:val="00CD3F1E"/>
    <w:rsid w:val="00D21AB7"/>
    <w:rsid w:val="00D33470"/>
    <w:rsid w:val="00D91A6F"/>
    <w:rsid w:val="00E3218E"/>
    <w:rsid w:val="00EB27A8"/>
    <w:rsid w:val="00EC0CD2"/>
    <w:rsid w:val="00EE0D50"/>
    <w:rsid w:val="00FC63CA"/>
    <w:rsid w:val="00FD1B08"/>
    <w:rsid w:val="00FF56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E9"/>
  </w:style>
  <w:style w:type="paragraph" w:styleId="Heading5">
    <w:name w:val="heading 5"/>
    <w:basedOn w:val="Normal"/>
    <w:next w:val="Normal"/>
    <w:link w:val="Heading5Char"/>
    <w:uiPriority w:val="9"/>
    <w:semiHidden/>
    <w:unhideWhenUsed/>
    <w:qFormat/>
    <w:rsid w:val="00690C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DE9"/>
    <w:pPr>
      <w:ind w:left="720"/>
      <w:contextualSpacing/>
    </w:pPr>
  </w:style>
  <w:style w:type="table" w:styleId="TableGrid">
    <w:name w:val="Table Grid"/>
    <w:basedOn w:val="TableNormal"/>
    <w:uiPriority w:val="59"/>
    <w:rsid w:val="0093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eading5Char">
    <w:name w:val="Heading 5 Char"/>
    <w:basedOn w:val="DefaultParagraphFont"/>
    <w:link w:val="Heading5"/>
    <w:uiPriority w:val="9"/>
    <w:semiHidden/>
    <w:rsid w:val="00690C65"/>
    <w:rPr>
      <w:rFonts w:asciiTheme="majorHAnsi" w:eastAsiaTheme="majorEastAsia" w:hAnsiTheme="majorHAnsi" w:cstheme="majorBidi"/>
      <w:color w:val="2E74B5" w:themeColor="accent1" w:themeShade="BF"/>
    </w:rPr>
  </w:style>
  <w:style w:type="character" w:customStyle="1" w:styleId="st">
    <w:name w:val="st"/>
    <w:basedOn w:val="DefaultParagraphFont"/>
    <w:rsid w:val="006A34ED"/>
  </w:style>
  <w:style w:type="paragraph" w:customStyle="1" w:styleId="ps1Char">
    <w:name w:val="ps1 Char"/>
    <w:basedOn w:val="Normal"/>
    <w:link w:val="ps1CharChar"/>
    <w:autoRedefine/>
    <w:rsid w:val="00C77646"/>
    <w:pPr>
      <w:keepNext/>
      <w:tabs>
        <w:tab w:val="left" w:pos="576"/>
        <w:tab w:val="left" w:pos="1152"/>
        <w:tab w:val="left" w:pos="1728"/>
        <w:tab w:val="left" w:pos="2304"/>
      </w:tabs>
      <w:spacing w:before="40" w:after="40" w:line="240" w:lineRule="auto"/>
    </w:pPr>
    <w:rPr>
      <w:rFonts w:ascii="Simplified Arabic" w:eastAsia="Times New Roman" w:hAnsi="Simplified Arabic" w:cs="Times New Roman"/>
      <w:lang w:val="en-GB"/>
    </w:rPr>
  </w:style>
  <w:style w:type="character" w:customStyle="1" w:styleId="ps1CharChar">
    <w:name w:val="ps1 Char Char"/>
    <w:link w:val="ps1Char"/>
    <w:rsid w:val="00C77646"/>
    <w:rPr>
      <w:rFonts w:ascii="Simplified Arabic" w:eastAsia="Times New Roman" w:hAnsi="Simplified Arabic" w:cs="Times New Roman"/>
      <w:lang w:val="en-GB"/>
    </w:rPr>
  </w:style>
  <w:style w:type="character" w:styleId="Hyperlink">
    <w:name w:val="Hyperlink"/>
    <w:rsid w:val="00FC63CA"/>
    <w:rPr>
      <w:rFonts w:ascii="Arial" w:hAnsi="Arial" w:cs="Arial" w:hint="default"/>
      <w:color w:val="0000FF"/>
      <w:u w:val="single"/>
    </w:rPr>
  </w:style>
</w:styles>
</file>

<file path=word/webSettings.xml><?xml version="1.0" encoding="utf-8"?>
<w:webSettings xmlns:r="http://schemas.openxmlformats.org/officeDocument/2006/relationships" xmlns:w="http://schemas.openxmlformats.org/wordprocessingml/2006/main">
  <w:divs>
    <w:div w:id="1311060130">
      <w:bodyDiv w:val="1"/>
      <w:marLeft w:val="0"/>
      <w:marRight w:val="0"/>
      <w:marTop w:val="0"/>
      <w:marBottom w:val="0"/>
      <w:divBdr>
        <w:top w:val="none" w:sz="0" w:space="0" w:color="auto"/>
        <w:left w:val="none" w:sz="0" w:space="0" w:color="auto"/>
        <w:bottom w:val="none" w:sz="0" w:space="0" w:color="auto"/>
        <w:right w:val="none" w:sz="0" w:space="0" w:color="auto"/>
      </w:divBdr>
    </w:div>
    <w:div w:id="1685205670">
      <w:bodyDiv w:val="1"/>
      <w:marLeft w:val="0"/>
      <w:marRight w:val="0"/>
      <w:marTop w:val="0"/>
      <w:marBottom w:val="0"/>
      <w:divBdr>
        <w:top w:val="none" w:sz="0" w:space="0" w:color="auto"/>
        <w:left w:val="none" w:sz="0" w:space="0" w:color="auto"/>
        <w:bottom w:val="none" w:sz="0" w:space="0" w:color="auto"/>
        <w:right w:val="none" w:sz="0" w:space="0" w:color="auto"/>
      </w:divBdr>
    </w:div>
    <w:div w:id="20092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u.edu.jo/rules/index.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5.xml><?xml version="1.0" encoding="utf-8"?>
<ds:datastoreItem xmlns:ds="http://schemas.openxmlformats.org/officeDocument/2006/customXml" ds:itemID="{EF30A73C-1915-4D7E-99FE-910855AA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f.arabiat</cp:lastModifiedBy>
  <cp:revision>2</cp:revision>
  <cp:lastPrinted>2021-08-16T07:24:00Z</cp:lastPrinted>
  <dcterms:created xsi:type="dcterms:W3CDTF">2021-10-17T10:24:00Z</dcterms:created>
  <dcterms:modified xsi:type="dcterms:W3CDTF">2021-10-17T10:24:00Z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